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338" w:rsidRPr="00737338" w:rsidRDefault="00737338" w:rsidP="000A2B82">
      <w:pPr>
        <w:jc w:val="center"/>
        <w:rPr>
          <w:rFonts w:ascii="Arial" w:hAnsi="Arial" w:cs="Arial"/>
          <w:b/>
          <w:sz w:val="36"/>
          <w:szCs w:val="20"/>
          <w:u w:val="single"/>
          <w:lang w:val="bg-BG"/>
        </w:rPr>
      </w:pPr>
      <w:r w:rsidRPr="0045004F">
        <w:rPr>
          <w:rFonts w:ascii="Arial" w:hAnsi="Arial" w:cs="Arial"/>
          <w:b/>
          <w:sz w:val="36"/>
          <w:szCs w:val="20"/>
          <w:highlight w:val="yellow"/>
          <w:u w:val="single"/>
          <w:lang w:val="bg-BG"/>
        </w:rPr>
        <w:t>Кампания „</w:t>
      </w:r>
      <w:r w:rsidR="000A2B82">
        <w:rPr>
          <w:rFonts w:ascii="Arial" w:hAnsi="Arial" w:cs="Arial"/>
          <w:b/>
          <w:sz w:val="36"/>
          <w:szCs w:val="20"/>
          <w:highlight w:val="yellow"/>
          <w:u w:val="single"/>
          <w:lang w:val="bg-BG"/>
        </w:rPr>
        <w:t xml:space="preserve">Специалистите говорят за </w:t>
      </w:r>
      <w:proofErr w:type="spellStart"/>
      <w:r w:rsidR="000A2B82">
        <w:rPr>
          <w:rFonts w:ascii="Arial" w:hAnsi="Arial" w:cs="Arial"/>
          <w:b/>
          <w:sz w:val="36"/>
          <w:szCs w:val="20"/>
          <w:highlight w:val="yellow"/>
          <w:u w:val="single"/>
          <w:lang w:val="bg-BG"/>
        </w:rPr>
        <w:t>меланом</w:t>
      </w:r>
      <w:proofErr w:type="spellEnd"/>
      <w:r w:rsidRPr="00737338">
        <w:rPr>
          <w:rFonts w:ascii="Arial" w:hAnsi="Arial" w:cs="Arial"/>
          <w:b/>
          <w:sz w:val="36"/>
          <w:szCs w:val="20"/>
          <w:highlight w:val="yellow"/>
          <w:u w:val="single"/>
          <w:lang w:val="bg-BG"/>
        </w:rPr>
        <w:t>!</w:t>
      </w:r>
      <w:r w:rsidRPr="0045004F">
        <w:rPr>
          <w:rFonts w:ascii="Arial" w:hAnsi="Arial" w:cs="Arial"/>
          <w:b/>
          <w:sz w:val="36"/>
          <w:szCs w:val="20"/>
          <w:highlight w:val="yellow"/>
          <w:u w:val="single"/>
          <w:lang w:val="bg-BG"/>
        </w:rPr>
        <w:t xml:space="preserve">“ – </w:t>
      </w:r>
    </w:p>
    <w:p w:rsidR="00737338" w:rsidRPr="00737338" w:rsidRDefault="00737338" w:rsidP="00737338">
      <w:pPr>
        <w:rPr>
          <w:rFonts w:ascii="Source Sans Pro" w:eastAsia="Times New Roman" w:hAnsi="Source Sans Pro" w:cs="Arial"/>
          <w:b/>
          <w:bCs/>
          <w:color w:val="333132"/>
          <w:spacing w:val="-3"/>
          <w:sz w:val="38"/>
          <w:szCs w:val="60"/>
          <w:lang w:val="bg-BG"/>
        </w:rPr>
      </w:pPr>
    </w:p>
    <w:p w:rsidR="00737338" w:rsidRPr="000A2B82" w:rsidRDefault="00737338" w:rsidP="000A2B82">
      <w:pPr>
        <w:pStyle w:val="ListParagraph"/>
        <w:numPr>
          <w:ilvl w:val="0"/>
          <w:numId w:val="16"/>
        </w:numPr>
        <w:rPr>
          <w:rFonts w:ascii="Source Sans Pro" w:eastAsia="Times New Roman" w:hAnsi="Source Sans Pro" w:cs="Arial"/>
          <w:b/>
          <w:bCs/>
          <w:color w:val="333132"/>
          <w:spacing w:val="-3"/>
          <w:sz w:val="38"/>
          <w:szCs w:val="60"/>
          <w:lang w:val="bg-BG"/>
        </w:rPr>
      </w:pPr>
      <w:r w:rsidRPr="000A2B82">
        <w:rPr>
          <w:rFonts w:ascii="Source Sans Pro" w:eastAsia="Times New Roman" w:hAnsi="Source Sans Pro" w:cs="Arial"/>
          <w:b/>
          <w:bCs/>
          <w:color w:val="333132"/>
          <w:spacing w:val="-3"/>
          <w:sz w:val="38"/>
          <w:szCs w:val="60"/>
          <w:lang w:val="bg-BG"/>
        </w:rPr>
        <w:t>Избягвайте методите за добиване на изкуствен тен</w:t>
      </w:r>
    </w:p>
    <w:p w:rsidR="00737338" w:rsidRPr="00737338" w:rsidRDefault="00737338" w:rsidP="00737338">
      <w:pPr>
        <w:shd w:val="clear" w:color="auto" w:fill="FFFFFF"/>
        <w:spacing w:after="0" w:line="240" w:lineRule="auto"/>
        <w:jc w:val="both"/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</w:pPr>
      <w:r w:rsidRPr="007373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6FA0B7" wp14:editId="0E7546DA">
            <wp:extent cx="2283601" cy="165735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3315" cy="1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338" w:rsidRPr="00737338" w:rsidRDefault="00737338" w:rsidP="00737338">
      <w:pPr>
        <w:shd w:val="clear" w:color="auto" w:fill="FFFFFF"/>
        <w:spacing w:after="0" w:line="240" w:lineRule="auto"/>
        <w:jc w:val="both"/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</w:pPr>
    </w:p>
    <w:p w:rsidR="00737338" w:rsidRPr="00737338" w:rsidRDefault="00737338" w:rsidP="00737338">
      <w:pPr>
        <w:shd w:val="clear" w:color="auto" w:fill="FFFFFF"/>
        <w:spacing w:after="0" w:line="240" w:lineRule="auto"/>
        <w:jc w:val="both"/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</w:pPr>
      <w:r w:rsidRPr="00737338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Рискът от развитие на рак на кожата се повишава значително при употреба на солариум и кварцови лампи. Опасността от </w:t>
      </w:r>
      <w:proofErr w:type="spellStart"/>
      <w:r w:rsidRPr="00737338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меланом</w:t>
      </w:r>
      <w:proofErr w:type="spellEnd"/>
      <w:r w:rsidRPr="00737338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 нараства с увеличаване броя на сесиите, както и ако с тях се започне в ранна възраст, под 30 години. Солариумът излагат кожата на УВ лъчи и това не е по-малко опасно от излагането на слънце. „Придобиването на основен тен” в козметичен салон не предотвратява слънчевите изгаряния и не намалява опасността от УВ лъчите.</w:t>
      </w:r>
      <w:r w:rsidRPr="00737338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737338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На практика това е опит на кожата да се предпази от ултравиолетовата радиация и вече е признак на кожна </w:t>
      </w:r>
      <w:proofErr w:type="spellStart"/>
      <w:r w:rsidRPr="00737338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увреда</w:t>
      </w:r>
      <w:proofErr w:type="spellEnd"/>
      <w:r w:rsidRPr="00737338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. </w:t>
      </w:r>
      <w:proofErr w:type="gramStart"/>
      <w:r w:rsidRPr="00737338">
        <w:rPr>
          <w:rFonts w:ascii="Source Sans Pro" w:hAnsi="Source Sans Pro" w:cs="Arial" w:hint="eastAsia"/>
          <w:color w:val="444444"/>
          <w:spacing w:val="-3"/>
          <w:sz w:val="31"/>
          <w:szCs w:val="31"/>
          <w:lang w:val="bg-BG"/>
        </w:rPr>
        <w:t>Н</w:t>
      </w:r>
      <w:r w:rsidRPr="00737338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а практика тенът отговаря на SPF4, което е много ниска степен на защита.</w:t>
      </w:r>
      <w:proofErr w:type="gramEnd"/>
    </w:p>
    <w:p w:rsidR="00737338" w:rsidRDefault="00737338" w:rsidP="000A2B82">
      <w:pPr>
        <w:contextualSpacing/>
        <w:rPr>
          <w:rFonts w:ascii="Source Sans Pro" w:eastAsia="Times New Roman" w:hAnsi="Source Sans Pro" w:cs="Arial"/>
          <w:b/>
          <w:bCs/>
          <w:color w:val="333132"/>
          <w:spacing w:val="-3"/>
          <w:sz w:val="38"/>
          <w:szCs w:val="60"/>
          <w:u w:val="single"/>
          <w:lang w:val="bg-BG"/>
        </w:rPr>
      </w:pPr>
    </w:p>
    <w:p w:rsidR="00737338" w:rsidRPr="00737338" w:rsidRDefault="00737338" w:rsidP="0045004F">
      <w:pPr>
        <w:contextualSpacing/>
        <w:rPr>
          <w:rFonts w:ascii="Source Sans Pro" w:eastAsia="Times New Roman" w:hAnsi="Source Sans Pro" w:cs="Arial"/>
          <w:b/>
          <w:bCs/>
          <w:color w:val="333132"/>
          <w:spacing w:val="-3"/>
          <w:sz w:val="38"/>
          <w:szCs w:val="60"/>
          <w:lang w:val="bg-BG"/>
        </w:rPr>
      </w:pPr>
    </w:p>
    <w:p w:rsidR="00737338" w:rsidRPr="000A2B82" w:rsidRDefault="00737338" w:rsidP="000A2B82">
      <w:pPr>
        <w:pStyle w:val="ListParagraph"/>
        <w:numPr>
          <w:ilvl w:val="0"/>
          <w:numId w:val="16"/>
        </w:numPr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</w:pPr>
      <w:r w:rsidRPr="000A2B82">
        <w:rPr>
          <w:rFonts w:ascii="Source Sans Pro" w:eastAsia="Times New Roman" w:hAnsi="Source Sans Pro" w:cs="Arial"/>
          <w:b/>
          <w:bCs/>
          <w:color w:val="333132"/>
          <w:spacing w:val="-3"/>
          <w:sz w:val="38"/>
          <w:szCs w:val="60"/>
          <w:lang w:val="bg-BG"/>
        </w:rPr>
        <w:t>Отидете на лекар, ако забележите някое от следните изменения на кожата</w:t>
      </w:r>
      <w:r w:rsidRPr="000A2B82">
        <w:rPr>
          <w:noProof/>
          <w:lang w:val="bg-BG"/>
        </w:rPr>
        <w:t xml:space="preserve"> </w:t>
      </w:r>
    </w:p>
    <w:p w:rsidR="00737338" w:rsidRPr="00737338" w:rsidRDefault="00737338" w:rsidP="00737338">
      <w:pPr>
        <w:ind w:left="720"/>
        <w:contextualSpacing/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</w:pPr>
      <w:r w:rsidRPr="00737338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Повечето бенки на тялото на човек  изглеждат сходни една на друга. Всяка бенка или луничка,  която изглежда различно от останалите или има някои от признаците на </w:t>
      </w:r>
      <w:r w:rsidRPr="00737338">
        <w:rPr>
          <w:rFonts w:ascii="Source Sans Pro" w:hAnsi="Source Sans Pro" w:cs="Arial"/>
          <w:color w:val="444444"/>
          <w:spacing w:val="-3"/>
          <w:sz w:val="31"/>
          <w:szCs w:val="31"/>
          <w:lang w:val="en"/>
        </w:rPr>
        <w:t>ABCDE</w:t>
      </w:r>
      <w:r w:rsidRPr="00737338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 правилото </w:t>
      </w:r>
      <w:r w:rsidRPr="00737338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lastRenderedPageBreak/>
        <w:t xml:space="preserve">трябва да бъде консултирана с дерматолог, специалист в областта на кожните тумори или </w:t>
      </w:r>
      <w:proofErr w:type="spellStart"/>
      <w:r w:rsidRPr="00737338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онкодерматолог</w:t>
      </w:r>
      <w:proofErr w:type="spellEnd"/>
      <w:r w:rsidRPr="00737338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.  </w:t>
      </w:r>
      <w:r w:rsidRPr="00737338">
        <w:rPr>
          <w:rFonts w:ascii="Source Sans Pro" w:hAnsi="Source Sans Pro" w:cs="Arial"/>
          <w:color w:val="444444"/>
          <w:spacing w:val="-3"/>
          <w:sz w:val="31"/>
          <w:szCs w:val="31"/>
          <w:lang w:val="en"/>
        </w:rPr>
        <w:t>ABCDE</w:t>
      </w:r>
      <w:r w:rsidRPr="00737338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 правилото е ключово, за да разберете и откривате сами ранните признаци на кожния </w:t>
      </w:r>
      <w:proofErr w:type="spellStart"/>
      <w:r w:rsidRPr="00737338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меланом</w:t>
      </w:r>
      <w:proofErr w:type="spellEnd"/>
      <w:r w:rsidRPr="00737338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 и насочва към бенки, които имат поне една от </w:t>
      </w:r>
      <w:proofErr w:type="spellStart"/>
      <w:r w:rsidRPr="00737338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следнитехарактеристики</w:t>
      </w:r>
      <w:proofErr w:type="spellEnd"/>
      <w:r w:rsidRPr="00737338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- несиметрична форма (А), неясни граници (</w:t>
      </w:r>
      <w:r w:rsidRPr="00737338">
        <w:rPr>
          <w:rFonts w:ascii="Source Sans Pro" w:hAnsi="Source Sans Pro" w:cs="Arial"/>
          <w:color w:val="444444"/>
          <w:spacing w:val="-3"/>
          <w:sz w:val="31"/>
          <w:szCs w:val="31"/>
        </w:rPr>
        <w:t>B</w:t>
      </w:r>
      <w:r w:rsidRPr="00737338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), нехомогенен цвят (С), диаметър по-голям от </w:t>
      </w:r>
      <w:proofErr w:type="spellStart"/>
      <w:r w:rsidRPr="00737338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гумичка</w:t>
      </w:r>
      <w:proofErr w:type="spellEnd"/>
      <w:r w:rsidRPr="00737338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 на молив (</w:t>
      </w:r>
      <w:r w:rsidRPr="00737338">
        <w:rPr>
          <w:rFonts w:ascii="Source Sans Pro" w:hAnsi="Source Sans Pro" w:cs="Arial"/>
          <w:color w:val="444444"/>
          <w:spacing w:val="-3"/>
          <w:sz w:val="31"/>
          <w:szCs w:val="31"/>
        </w:rPr>
        <w:t>D</w:t>
      </w:r>
      <w:r w:rsidRPr="00737338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)или такива, които са се променили или </w:t>
      </w:r>
      <w:proofErr w:type="spellStart"/>
      <w:r w:rsidRPr="00737338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нарастнали</w:t>
      </w:r>
      <w:proofErr w:type="spellEnd"/>
      <w:r w:rsidRPr="00737338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 (</w:t>
      </w:r>
      <w:r w:rsidRPr="00737338">
        <w:rPr>
          <w:rFonts w:ascii="Source Sans Pro" w:hAnsi="Source Sans Pro" w:cs="Arial"/>
          <w:color w:val="444444"/>
          <w:spacing w:val="-3"/>
          <w:sz w:val="31"/>
          <w:szCs w:val="31"/>
        </w:rPr>
        <w:t>E</w:t>
      </w:r>
      <w:r w:rsidRPr="00737338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) . Този вид кожен тумор може да бъде излекуван, ако бъде </w:t>
      </w:r>
      <w:proofErr w:type="spellStart"/>
      <w:r w:rsidRPr="00737338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диагностициран</w:t>
      </w:r>
      <w:proofErr w:type="spellEnd"/>
      <w:r w:rsidRPr="00737338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 на време.</w:t>
      </w:r>
    </w:p>
    <w:p w:rsidR="00737338" w:rsidRPr="00737338" w:rsidRDefault="00737338" w:rsidP="00737338">
      <w:pPr>
        <w:ind w:left="1440"/>
        <w:contextualSpacing/>
        <w:rPr>
          <w:rFonts w:ascii="Source Sans Pro" w:eastAsia="Times New Roman" w:hAnsi="Source Sans Pro" w:cs="Arial"/>
          <w:b/>
          <w:bCs/>
          <w:color w:val="333132"/>
          <w:spacing w:val="-3"/>
          <w:sz w:val="38"/>
          <w:szCs w:val="60"/>
          <w:lang w:val="bg-BG"/>
        </w:rPr>
      </w:pPr>
      <w:r w:rsidRPr="00737338">
        <w:rPr>
          <w:noProof/>
        </w:rPr>
        <w:drawing>
          <wp:inline distT="0" distB="0" distL="0" distR="0" wp14:anchorId="1ACAB60B" wp14:editId="6DB67EAA">
            <wp:extent cx="3409950" cy="19621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36762"/>
                    <a:stretch/>
                  </pic:blipFill>
                  <pic:spPr bwMode="auto">
                    <a:xfrm>
                      <a:off x="0" y="0"/>
                      <a:ext cx="3410885" cy="1962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338" w:rsidRPr="00737338" w:rsidRDefault="00737338" w:rsidP="00737338">
      <w:pPr>
        <w:ind w:left="720"/>
        <w:contextualSpacing/>
        <w:rPr>
          <w:rFonts w:ascii="Source Sans Pro" w:eastAsia="Times New Roman" w:hAnsi="Source Sans Pro" w:cs="Arial"/>
          <w:b/>
          <w:bCs/>
          <w:color w:val="333132"/>
          <w:spacing w:val="-3"/>
          <w:sz w:val="38"/>
          <w:szCs w:val="60"/>
          <w:lang w:val="bg-BG"/>
        </w:rPr>
      </w:pPr>
    </w:p>
    <w:p w:rsidR="0045004F" w:rsidRPr="00737338" w:rsidRDefault="0045004F" w:rsidP="000A2B82">
      <w:pPr>
        <w:rPr>
          <w:rFonts w:ascii="Arial" w:hAnsi="Arial" w:cs="Arial"/>
          <w:b/>
          <w:sz w:val="36"/>
          <w:szCs w:val="20"/>
          <w:u w:val="single"/>
          <w:lang w:val="bg-BG"/>
        </w:rPr>
      </w:pPr>
    </w:p>
    <w:p w:rsidR="00925A12" w:rsidRPr="000A2B82" w:rsidRDefault="00925A12" w:rsidP="000A2B82">
      <w:pPr>
        <w:pStyle w:val="ListParagraph"/>
        <w:numPr>
          <w:ilvl w:val="0"/>
          <w:numId w:val="16"/>
        </w:numPr>
        <w:shd w:val="clear" w:color="auto" w:fill="FFFFFF"/>
        <w:spacing w:after="150" w:line="615" w:lineRule="atLeast"/>
        <w:outlineLvl w:val="2"/>
        <w:rPr>
          <w:rFonts w:ascii="Source Sans Pro" w:eastAsia="Times New Roman" w:hAnsi="Source Sans Pro" w:cs="Arial"/>
          <w:b/>
          <w:color w:val="444444"/>
          <w:spacing w:val="-3"/>
          <w:sz w:val="33"/>
          <w:szCs w:val="31"/>
          <w:lang w:val="bg-BG"/>
        </w:rPr>
      </w:pPr>
      <w:r w:rsidRPr="000A2B82">
        <w:rPr>
          <w:rFonts w:ascii="Source Sans Pro" w:eastAsia="Times New Roman" w:hAnsi="Source Sans Pro" w:cs="Arial"/>
          <w:b/>
          <w:color w:val="444444"/>
          <w:spacing w:val="-3"/>
          <w:sz w:val="33"/>
          <w:szCs w:val="31"/>
          <w:lang w:val="bg-BG"/>
        </w:rPr>
        <w:t>Кога една бенка е опасна?</w:t>
      </w:r>
    </w:p>
    <w:p w:rsidR="00925A12" w:rsidRPr="00925A12" w:rsidRDefault="00925A12" w:rsidP="00925A12">
      <w:pPr>
        <w:shd w:val="clear" w:color="auto" w:fill="FFFFFF"/>
        <w:spacing w:after="150" w:line="615" w:lineRule="atLeast"/>
        <w:outlineLvl w:val="2"/>
        <w:rPr>
          <w:rFonts w:ascii="Source Sans Pro" w:eastAsia="Times New Roman" w:hAnsi="Source Sans Pro" w:cs="Arial"/>
          <w:b/>
          <w:bCs/>
          <w:color w:val="333132"/>
          <w:spacing w:val="-3"/>
          <w:sz w:val="60"/>
          <w:szCs w:val="60"/>
          <w:lang w:val="bg-BG"/>
        </w:rPr>
      </w:pPr>
      <w:r>
        <w:rPr>
          <w:noProof/>
        </w:rPr>
        <w:drawing>
          <wp:inline distT="0" distB="0" distL="0" distR="0" wp14:anchorId="2F2AB3FD" wp14:editId="1447CA4D">
            <wp:extent cx="3562350" cy="2434061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1905" cy="243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A12" w:rsidRPr="00925A12" w:rsidRDefault="00925A12" w:rsidP="00925A12">
      <w:pPr>
        <w:shd w:val="clear" w:color="auto" w:fill="FFFFFF"/>
        <w:spacing w:line="240" w:lineRule="auto"/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</w:pPr>
      <w:r>
        <w:rPr>
          <w:rFonts w:ascii="Source Sans Pro" w:eastAsia="Times New Roman" w:hAnsi="Source Sans Pro" w:cs="Arial" w:hint="eastAsia"/>
          <w:color w:val="444444"/>
          <w:spacing w:val="-3"/>
          <w:sz w:val="31"/>
          <w:szCs w:val="31"/>
          <w:lang w:val="bg-BG"/>
        </w:rPr>
        <w:lastRenderedPageBreak/>
        <w:t>Б</w:t>
      </w:r>
      <w:r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енките са струпване на </w:t>
      </w:r>
      <w:proofErr w:type="spellStart"/>
      <w:r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>меланоцити</w:t>
      </w:r>
      <w:proofErr w:type="spellEnd"/>
      <w:r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- вид клетки в кожата, които определят </w:t>
      </w:r>
      <w:r w:rsidR="00F3298A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>нейния цвят</w:t>
      </w:r>
      <w:r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. Въпреки, че много малко бенки се променят в </w:t>
      </w:r>
      <w:proofErr w:type="spellStart"/>
      <w:r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>меланом</w:t>
      </w:r>
      <w:proofErr w:type="spellEnd"/>
      <w:r w:rsidR="00B10FD2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 -</w:t>
      </w:r>
      <w:r w:rsidR="00B10FD2" w:rsidRPr="00B10FD2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 </w:t>
      </w:r>
      <w:r w:rsidR="00B10FD2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най-агресивният вид рак на кожата</w:t>
      </w:r>
      <w:r w:rsidR="00F3298A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>, н</w:t>
      </w:r>
      <w:r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якои </w:t>
      </w:r>
      <w:proofErr w:type="spellStart"/>
      <w:r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>атипични</w:t>
      </w:r>
      <w:proofErr w:type="spellEnd"/>
      <w:r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 </w:t>
      </w:r>
      <w:proofErr w:type="spellStart"/>
      <w:r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>невуси</w:t>
      </w:r>
      <w:proofErr w:type="spellEnd"/>
      <w:r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 могат да се развият до този тип рак на кожата </w:t>
      </w:r>
      <w:r w:rsidR="00D564A6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. Обикновените бенки могат да бъдат </w:t>
      </w:r>
      <w:r w:rsidR="00F3298A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>и с</w:t>
      </w:r>
      <w:r w:rsidR="00D564A6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 повдигната повърхност или първоначално да са равни, а после да станат повдигнати,</w:t>
      </w:r>
      <w:r w:rsidR="00F3298A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 </w:t>
      </w:r>
      <w:r w:rsidR="00D564A6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 но повърхността обикновено е </w:t>
      </w:r>
      <w:r w:rsidR="009F56E5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>гладка</w:t>
      </w:r>
      <w:r w:rsidRPr="00925A12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. </w:t>
      </w:r>
      <w:r w:rsidR="00D564A6">
        <w:rPr>
          <w:rFonts w:ascii="Source Sans Pro" w:eastAsia="Times New Roman" w:hAnsi="Source Sans Pro" w:cs="Arial" w:hint="eastAsia"/>
          <w:color w:val="444444"/>
          <w:spacing w:val="-3"/>
          <w:sz w:val="31"/>
          <w:szCs w:val="31"/>
          <w:lang w:val="bg-BG"/>
        </w:rPr>
        <w:t>Б</w:t>
      </w:r>
      <w:r w:rsidR="00D564A6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енките, от които може да се развие </w:t>
      </w:r>
      <w:proofErr w:type="spellStart"/>
      <w:r w:rsidR="00D564A6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>меланом</w:t>
      </w:r>
      <w:proofErr w:type="spellEnd"/>
      <w:r w:rsidR="00D564A6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 са обикновено с неправилна форма,</w:t>
      </w:r>
      <w:r w:rsidR="00F3298A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 </w:t>
      </w:r>
      <w:r w:rsidR="00D564A6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>съдържат различни цветове и</w:t>
      </w:r>
      <w:r w:rsidR="00F3298A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 са по-големи от размера на </w:t>
      </w:r>
      <w:proofErr w:type="spellStart"/>
      <w:r w:rsidR="00F3298A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>гумичка</w:t>
      </w:r>
      <w:proofErr w:type="spellEnd"/>
      <w:r w:rsidR="00D564A6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 на молив. Подозрителни са нови бенки, които се появяват при възрастни хора</w:t>
      </w:r>
      <w:r w:rsidR="00F3298A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>.</w:t>
      </w:r>
      <w:r w:rsidRPr="00925A12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 </w:t>
      </w:r>
    </w:p>
    <w:p w:rsidR="00B10FD2" w:rsidRPr="009F56E5" w:rsidRDefault="00B10FD2" w:rsidP="009F56E5">
      <w:pPr>
        <w:shd w:val="clear" w:color="auto" w:fill="FFFFFF"/>
        <w:spacing w:line="240" w:lineRule="auto"/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</w:pPr>
      <w:r w:rsidRPr="009F56E5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Научете се да откривате ранните знаци на този вид рак на кожата, защото той може да бъде излекуван, ако бъде </w:t>
      </w:r>
      <w:proofErr w:type="spellStart"/>
      <w:r w:rsidRPr="009F56E5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>диагностициран</w:t>
      </w:r>
      <w:proofErr w:type="spellEnd"/>
      <w:r w:rsidRPr="009F56E5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 на време</w:t>
      </w:r>
    </w:p>
    <w:p w:rsidR="00160ED0" w:rsidRPr="001456D4" w:rsidRDefault="00160ED0" w:rsidP="00872926">
      <w:pPr>
        <w:shd w:val="clear" w:color="auto" w:fill="FFFFFF"/>
        <w:spacing w:after="150" w:line="615" w:lineRule="atLeast"/>
        <w:outlineLvl w:val="2"/>
        <w:rPr>
          <w:rFonts w:ascii="Source Sans Pro" w:eastAsia="Times New Roman" w:hAnsi="Source Sans Pro" w:cs="Arial"/>
          <w:b/>
          <w:color w:val="444444"/>
          <w:spacing w:val="-3"/>
          <w:sz w:val="31"/>
          <w:szCs w:val="31"/>
          <w:lang w:val="bg-BG"/>
        </w:rPr>
      </w:pPr>
    </w:p>
    <w:p w:rsidR="00160ED0" w:rsidRPr="001456D4" w:rsidRDefault="00160ED0" w:rsidP="00872926">
      <w:pPr>
        <w:shd w:val="clear" w:color="auto" w:fill="FFFFFF"/>
        <w:spacing w:after="150" w:line="615" w:lineRule="atLeast"/>
        <w:outlineLvl w:val="2"/>
        <w:rPr>
          <w:rFonts w:ascii="Source Sans Pro" w:eastAsia="Times New Roman" w:hAnsi="Source Sans Pro" w:cs="Arial"/>
          <w:b/>
          <w:color w:val="444444"/>
          <w:spacing w:val="-3"/>
          <w:sz w:val="31"/>
          <w:szCs w:val="31"/>
          <w:lang w:val="bg-BG"/>
        </w:rPr>
      </w:pPr>
    </w:p>
    <w:p w:rsidR="00160ED0" w:rsidRPr="001456D4" w:rsidRDefault="00160ED0" w:rsidP="00160ED0">
      <w:pPr>
        <w:ind w:left="2610"/>
        <w:rPr>
          <w:rFonts w:ascii="Arial" w:hAnsi="Arial" w:cs="Arial"/>
          <w:b/>
          <w:sz w:val="36"/>
          <w:szCs w:val="20"/>
          <w:u w:val="single"/>
          <w:lang w:val="bg-BG"/>
        </w:rPr>
      </w:pPr>
    </w:p>
    <w:p w:rsidR="007B07EA" w:rsidRDefault="007B07EA" w:rsidP="00872926">
      <w:pPr>
        <w:shd w:val="clear" w:color="auto" w:fill="FFFFFF"/>
        <w:spacing w:after="150" w:line="615" w:lineRule="atLeast"/>
        <w:outlineLvl w:val="2"/>
        <w:rPr>
          <w:rFonts w:ascii="Source Sans Pro" w:eastAsia="Times New Roman" w:hAnsi="Source Sans Pro" w:cs="Arial"/>
          <w:b/>
          <w:color w:val="444444"/>
          <w:spacing w:val="-3"/>
          <w:sz w:val="31"/>
          <w:szCs w:val="31"/>
          <w:lang w:val="bg-BG"/>
        </w:rPr>
      </w:pPr>
      <w:r>
        <w:rPr>
          <w:rFonts w:ascii="Source Sans Pro" w:eastAsia="Times New Roman" w:hAnsi="Source Sans Pro" w:cs="Arial"/>
          <w:b/>
          <w:noProof/>
          <w:color w:val="444444"/>
          <w:spacing w:val="-3"/>
          <w:sz w:val="31"/>
          <w:szCs w:val="31"/>
        </w:rPr>
        <w:drawing>
          <wp:inline distT="0" distB="0" distL="0" distR="0">
            <wp:extent cx="3413205" cy="2276475"/>
            <wp:effectExtent l="0" t="0" r="0" b="0"/>
            <wp:docPr id="17" name="Picture 17" descr="C:\Users\KARAGAN2\Desktop\170706125020_1_9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AGAN2\Desktop\170706125020_1_900x6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712" cy="227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926" w:rsidRPr="000A2B82" w:rsidRDefault="00872926" w:rsidP="000A2B82">
      <w:pPr>
        <w:pStyle w:val="ListParagraph"/>
        <w:numPr>
          <w:ilvl w:val="0"/>
          <w:numId w:val="16"/>
        </w:numPr>
        <w:shd w:val="clear" w:color="auto" w:fill="FFFFFF"/>
        <w:spacing w:after="150" w:line="615" w:lineRule="atLeast"/>
        <w:outlineLvl w:val="2"/>
        <w:rPr>
          <w:rFonts w:ascii="Source Sans Pro" w:eastAsia="Times New Roman" w:hAnsi="Source Sans Pro" w:cs="Arial"/>
          <w:b/>
          <w:color w:val="444444"/>
          <w:spacing w:val="-3"/>
          <w:sz w:val="31"/>
          <w:szCs w:val="31"/>
          <w:lang w:val="bg-BG"/>
        </w:rPr>
      </w:pPr>
      <w:r w:rsidRPr="000A2B82">
        <w:rPr>
          <w:rFonts w:ascii="Source Sans Pro" w:eastAsia="Times New Roman" w:hAnsi="Source Sans Pro" w:cs="Arial"/>
          <w:b/>
          <w:color w:val="444444"/>
          <w:spacing w:val="-3"/>
          <w:sz w:val="31"/>
          <w:szCs w:val="31"/>
          <w:lang w:val="bg-BG"/>
        </w:rPr>
        <w:t xml:space="preserve">Кой може да развие </w:t>
      </w:r>
      <w:proofErr w:type="spellStart"/>
      <w:r w:rsidRPr="000A2B82">
        <w:rPr>
          <w:rFonts w:ascii="Source Sans Pro" w:eastAsia="Times New Roman" w:hAnsi="Source Sans Pro" w:cs="Arial"/>
          <w:b/>
          <w:color w:val="444444"/>
          <w:spacing w:val="-3"/>
          <w:sz w:val="31"/>
          <w:szCs w:val="31"/>
          <w:lang w:val="bg-BG"/>
        </w:rPr>
        <w:t>меланом</w:t>
      </w:r>
      <w:proofErr w:type="spellEnd"/>
      <w:r w:rsidRPr="000A2B82">
        <w:rPr>
          <w:rFonts w:ascii="Source Sans Pro" w:eastAsia="Times New Roman" w:hAnsi="Source Sans Pro" w:cs="Arial"/>
          <w:b/>
          <w:color w:val="444444"/>
          <w:spacing w:val="-3"/>
          <w:sz w:val="31"/>
          <w:szCs w:val="31"/>
          <w:lang w:val="bg-BG"/>
        </w:rPr>
        <w:t>?</w:t>
      </w:r>
    </w:p>
    <w:p w:rsidR="00872926" w:rsidRDefault="00872926" w:rsidP="00872926">
      <w:pPr>
        <w:shd w:val="clear" w:color="auto" w:fill="FFFFFF"/>
        <w:spacing w:after="172" w:line="240" w:lineRule="auto"/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</w:pPr>
      <w:r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>Излагането на слънце е водеща причина за развитие на всички видове рак на кожата, в това</w:t>
      </w:r>
      <w:r w:rsidR="00160ED0" w:rsidRPr="00160ED0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 </w:t>
      </w:r>
      <w:r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число и </w:t>
      </w:r>
      <w:proofErr w:type="spellStart"/>
      <w:r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>меланом</w:t>
      </w:r>
      <w:proofErr w:type="spellEnd"/>
      <w:r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>. Други фактори също играят роля</w:t>
      </w:r>
      <w:r w:rsidRPr="008D2745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 </w:t>
      </w:r>
      <w:r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>–</w:t>
      </w:r>
      <w:r w:rsidR="00160ED0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напр. </w:t>
      </w:r>
      <w:r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радиолечение, </w:t>
      </w:r>
      <w:r w:rsidR="00160ED0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 наследственост . Въпреки</w:t>
      </w:r>
      <w:r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, че всеки може да развие </w:t>
      </w:r>
      <w:proofErr w:type="spellStart"/>
      <w:r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>меланом</w:t>
      </w:r>
      <w:proofErr w:type="spellEnd"/>
      <w:r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, рискът е на-висок при: </w:t>
      </w:r>
    </w:p>
    <w:p w:rsidR="00872926" w:rsidRPr="00271CFE" w:rsidRDefault="00872926" w:rsidP="00271CFE">
      <w:pPr>
        <w:pStyle w:val="ListParagraph"/>
        <w:numPr>
          <w:ilvl w:val="0"/>
          <w:numId w:val="10"/>
        </w:numPr>
        <w:shd w:val="clear" w:color="auto" w:fill="FFFFFF"/>
        <w:spacing w:after="172" w:line="240" w:lineRule="auto"/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</w:pPr>
      <w:r w:rsidRPr="00271CFE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lastRenderedPageBreak/>
        <w:t xml:space="preserve">Хора с бяла кожа и светли очи </w:t>
      </w:r>
    </w:p>
    <w:p w:rsidR="00271CFE" w:rsidRDefault="00872926" w:rsidP="00271CFE">
      <w:pPr>
        <w:pStyle w:val="ListParagraph"/>
        <w:numPr>
          <w:ilvl w:val="0"/>
          <w:numId w:val="10"/>
        </w:numPr>
        <w:shd w:val="clear" w:color="auto" w:fill="FFFFFF"/>
        <w:spacing w:after="172" w:line="240" w:lineRule="auto"/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</w:pPr>
      <w:r w:rsidRPr="00271CFE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Множество големи и с </w:t>
      </w:r>
      <w:r w:rsidR="003D4C97" w:rsidRPr="00271CFE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>неправилна</w:t>
      </w:r>
      <w:r w:rsidRPr="00271CFE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 форма бенки </w:t>
      </w:r>
    </w:p>
    <w:p w:rsidR="00271CFE" w:rsidRDefault="00872926" w:rsidP="00271CFE">
      <w:pPr>
        <w:pStyle w:val="ListParagraph"/>
        <w:numPr>
          <w:ilvl w:val="0"/>
          <w:numId w:val="10"/>
        </w:numPr>
        <w:shd w:val="clear" w:color="auto" w:fill="FFFFFF"/>
        <w:spacing w:after="172" w:line="240" w:lineRule="auto"/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</w:pPr>
      <w:r w:rsidRPr="00271CFE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Наследствена </w:t>
      </w:r>
      <w:proofErr w:type="spellStart"/>
      <w:r w:rsidRPr="00271CFE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>обремененост</w:t>
      </w:r>
      <w:proofErr w:type="spellEnd"/>
      <w:r w:rsidRPr="00271CFE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 за </w:t>
      </w:r>
      <w:proofErr w:type="spellStart"/>
      <w:r w:rsidRPr="00271CFE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>меланом</w:t>
      </w:r>
      <w:proofErr w:type="spellEnd"/>
    </w:p>
    <w:p w:rsidR="00271CFE" w:rsidRDefault="00872926" w:rsidP="00271CFE">
      <w:pPr>
        <w:pStyle w:val="ListParagraph"/>
        <w:numPr>
          <w:ilvl w:val="0"/>
          <w:numId w:val="10"/>
        </w:numPr>
        <w:shd w:val="clear" w:color="auto" w:fill="FFFFFF"/>
        <w:spacing w:after="172" w:line="240" w:lineRule="auto"/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</w:pPr>
      <w:r w:rsidRPr="00271CFE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>Чести слънчеви изгаряния, особено в детството</w:t>
      </w:r>
    </w:p>
    <w:p w:rsidR="00872926" w:rsidRPr="00271CFE" w:rsidRDefault="00872926" w:rsidP="00271CFE">
      <w:pPr>
        <w:pStyle w:val="ListParagraph"/>
        <w:numPr>
          <w:ilvl w:val="0"/>
          <w:numId w:val="10"/>
        </w:numPr>
        <w:shd w:val="clear" w:color="auto" w:fill="FFFFFF"/>
        <w:spacing w:after="172" w:line="240" w:lineRule="auto"/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</w:pPr>
      <w:r w:rsidRPr="00271CFE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>Хора, които живеят на висока надморска височина,  или целогодишно се излагат на слънце</w:t>
      </w:r>
    </w:p>
    <w:p w:rsidR="00ED1AAE" w:rsidRPr="00271CFE" w:rsidRDefault="00ED1AAE" w:rsidP="00C86428">
      <w:pPr>
        <w:rPr>
          <w:b/>
          <w:u w:val="single"/>
          <w:lang w:val="bg-BG"/>
        </w:rPr>
      </w:pPr>
    </w:p>
    <w:p w:rsidR="009F6380" w:rsidRPr="000A2B82" w:rsidRDefault="009F6380" w:rsidP="000A2B82">
      <w:pPr>
        <w:pStyle w:val="ListParagraph"/>
        <w:numPr>
          <w:ilvl w:val="0"/>
          <w:numId w:val="16"/>
        </w:numPr>
        <w:shd w:val="clear" w:color="auto" w:fill="FFFFFF"/>
        <w:spacing w:after="150" w:line="615" w:lineRule="atLeast"/>
        <w:outlineLvl w:val="2"/>
        <w:rPr>
          <w:rFonts w:ascii="Source Sans Pro" w:eastAsia="Times New Roman" w:hAnsi="Source Sans Pro" w:cs="Arial"/>
          <w:b/>
          <w:color w:val="444444"/>
          <w:spacing w:val="-3"/>
          <w:sz w:val="31"/>
          <w:szCs w:val="31"/>
          <w:lang w:val="bg-BG"/>
        </w:rPr>
      </w:pPr>
      <w:r w:rsidRPr="000A2B82">
        <w:rPr>
          <w:rFonts w:ascii="Source Sans Pro" w:eastAsia="Times New Roman" w:hAnsi="Source Sans Pro" w:cs="Arial"/>
          <w:b/>
          <w:color w:val="444444"/>
          <w:spacing w:val="-3"/>
          <w:sz w:val="31"/>
          <w:szCs w:val="31"/>
          <w:lang w:val="bg-BG"/>
        </w:rPr>
        <w:t>Как да преглеждате сами кожата си за променени бенки ?</w:t>
      </w:r>
    </w:p>
    <w:p w:rsidR="00D564A6" w:rsidRPr="00872926" w:rsidRDefault="00357205" w:rsidP="009F6380">
      <w:pPr>
        <w:shd w:val="clear" w:color="auto" w:fill="FFFFFF"/>
        <w:spacing w:after="150" w:line="615" w:lineRule="atLeast"/>
        <w:outlineLvl w:val="2"/>
        <w:rPr>
          <w:rFonts w:ascii="Source Sans Pro" w:eastAsia="Times New Roman" w:hAnsi="Source Sans Pro" w:cs="Arial"/>
          <w:b/>
          <w:color w:val="444444"/>
          <w:spacing w:val="-3"/>
          <w:sz w:val="31"/>
          <w:szCs w:val="31"/>
          <w:lang w:val="bg-BG"/>
        </w:rPr>
      </w:pPr>
      <w:r w:rsidRPr="00872926">
        <w:rPr>
          <w:rFonts w:ascii="Source Sans Pro" w:eastAsia="Times New Roman" w:hAnsi="Source Sans Pro" w:cs="Arial"/>
          <w:b/>
          <w:noProof/>
          <w:color w:val="444444"/>
          <w:spacing w:val="-3"/>
          <w:sz w:val="31"/>
          <w:szCs w:val="31"/>
        </w:rPr>
        <w:drawing>
          <wp:inline distT="0" distB="0" distL="0" distR="0" wp14:anchorId="617D81F2" wp14:editId="26EEF91B">
            <wp:extent cx="4020937" cy="223103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367" cy="2231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73B4" w:rsidRDefault="00B10FD2" w:rsidP="00C53BD5">
      <w:pPr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</w:pPr>
      <w:r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Научете се да откривате ранните знаци на този вид рак на кожата, защото той може да бъде излекуван, ако бъде </w:t>
      </w:r>
      <w:proofErr w:type="spellStart"/>
      <w:r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диагностициран</w:t>
      </w:r>
      <w:proofErr w:type="spellEnd"/>
      <w:r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 на време</w:t>
      </w:r>
      <w:r w:rsidR="00C53BD5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. Редовно оглеждайте своята кожа. Най-честата локализация за </w:t>
      </w:r>
      <w:proofErr w:type="spellStart"/>
      <w:r w:rsidR="00C53BD5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меланом</w:t>
      </w:r>
      <w:proofErr w:type="spellEnd"/>
      <w:r w:rsidR="00C53BD5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 при мъжете е на гърба, а при жените на краката. Важно е обаче да оглеждате цялата си кожа- започнете от главата и продължете надолу веднъж в месеца. Оглеждайте внимателно и скритите места – между пръстите на краката, под мишниците, стъ</w:t>
      </w:r>
      <w:r w:rsidR="00894DA6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палата, задната страна на коленете</w:t>
      </w:r>
      <w:r w:rsidR="00C53BD5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, скалпа и тила</w:t>
      </w:r>
      <w:r w:rsidR="00961B0C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. </w:t>
      </w:r>
      <w:proofErr w:type="gramStart"/>
      <w:r w:rsidR="00961B0C">
        <w:rPr>
          <w:rFonts w:ascii="Source Sans Pro" w:hAnsi="Source Sans Pro" w:cs="Arial" w:hint="eastAsia"/>
          <w:color w:val="444444"/>
          <w:spacing w:val="-3"/>
          <w:sz w:val="31"/>
          <w:szCs w:val="31"/>
          <w:lang w:val="bg-BG"/>
        </w:rPr>
        <w:t>И</w:t>
      </w:r>
      <w:proofErr w:type="spellStart"/>
      <w:r w:rsidR="00961B0C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зползвайте</w:t>
      </w:r>
      <w:proofErr w:type="spellEnd"/>
      <w:r w:rsidR="00961B0C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 огледало или по</w:t>
      </w:r>
      <w:r w:rsidR="00894DA6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молете някой в семейството да</w:t>
      </w:r>
      <w:r w:rsidR="00961B0C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 ви помогне за тези места.</w:t>
      </w:r>
      <w:proofErr w:type="gramEnd"/>
      <w:r w:rsidR="00961B0C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 Бъдете </w:t>
      </w:r>
      <w:r w:rsidR="00894DA6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особено</w:t>
      </w:r>
      <w:r w:rsidR="00961B0C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 подозрителни, ако откриете</w:t>
      </w:r>
      <w:r w:rsidR="00894DA6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 </w:t>
      </w:r>
      <w:r w:rsidR="00961B0C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нова бенка. Те много рядко се появяват в зряла възраст.  Много практично е да снимат</w:t>
      </w:r>
      <w:r w:rsidR="002A1AE6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е бенка, за която имате </w:t>
      </w:r>
      <w:r w:rsidR="002A1AE6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lastRenderedPageBreak/>
        <w:t>съмнения.</w:t>
      </w:r>
      <w:r w:rsidR="00961B0C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 </w:t>
      </w:r>
      <w:r w:rsidR="002A1AE6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Т</w:t>
      </w:r>
      <w:r w:rsidR="00961B0C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ова ще ви помогне да проследите евентуални промени. </w:t>
      </w:r>
      <w:r w:rsidR="002A1AE6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>Обръщайте особено внимание на промени в бенките ако сте тийнейджър, бременна или навлизате в менопауза, когато настъпват резки промени в нивата на хормоните.</w:t>
      </w:r>
    </w:p>
    <w:p w:rsidR="00894DA6" w:rsidRPr="00894DA6" w:rsidRDefault="00894DA6" w:rsidP="00894DA6">
      <w:pPr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</w:pPr>
      <w:r w:rsidRPr="00894DA6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Хората успешно откриват </w:t>
      </w:r>
      <w:proofErr w:type="spellStart"/>
      <w:r w:rsidRPr="00894DA6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>меланоми</w:t>
      </w:r>
      <w:proofErr w:type="spellEnd"/>
      <w:r w:rsidRPr="00894DA6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 по кожата</w:t>
      </w:r>
      <w:r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 </w:t>
      </w:r>
      <w:r w:rsidRPr="00894DA6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си. В повече от половината от случаите </w:t>
      </w:r>
      <w:proofErr w:type="spellStart"/>
      <w:r w:rsidRPr="00894DA6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>меланомите</w:t>
      </w:r>
      <w:proofErr w:type="spellEnd"/>
      <w:r w:rsidRPr="00894DA6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 са откривани от самите пациенти или техни</w:t>
      </w:r>
      <w:r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 близ</w:t>
      </w:r>
      <w:r w:rsidRPr="00894DA6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>ки.</w:t>
      </w:r>
    </w:p>
    <w:p w:rsidR="00894DA6" w:rsidRPr="00894DA6" w:rsidRDefault="00894DA6" w:rsidP="00894DA6">
      <w:pPr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</w:pPr>
      <w:r w:rsidRPr="00894DA6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Редовните прегледи на кожата водят до увеличаване на процента </w:t>
      </w:r>
      <w:r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>из</w:t>
      </w:r>
      <w:r w:rsidRPr="00894DA6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>лекувани пациенти. Могат да бъдат спасени човешки животи.</w:t>
      </w:r>
      <w:r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>1</w:t>
      </w:r>
    </w:p>
    <w:p w:rsidR="00894DA6" w:rsidRPr="00894DA6" w:rsidRDefault="00894DA6" w:rsidP="00894DA6">
      <w:pPr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</w:pPr>
      <w:r w:rsidRPr="00894DA6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>Самостоятелният преглед на кожата е лесен и отнема не повече от 10-15 минути веднъж</w:t>
      </w:r>
      <w:r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 </w:t>
      </w:r>
      <w:r w:rsidRPr="00894DA6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>месечно.</w:t>
      </w:r>
    </w:p>
    <w:p w:rsidR="00894DA6" w:rsidRDefault="00894DA6" w:rsidP="00C53BD5">
      <w:pPr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</w:pPr>
    </w:p>
    <w:p w:rsidR="003736CC" w:rsidRPr="000A2B82" w:rsidRDefault="003736CC" w:rsidP="000A2B82">
      <w:pPr>
        <w:pStyle w:val="ListParagraph"/>
        <w:numPr>
          <w:ilvl w:val="0"/>
          <w:numId w:val="16"/>
        </w:numPr>
        <w:shd w:val="clear" w:color="auto" w:fill="FFFFFF"/>
        <w:spacing w:after="150" w:line="615" w:lineRule="atLeast"/>
        <w:outlineLvl w:val="2"/>
        <w:rPr>
          <w:rFonts w:ascii="Source Sans Pro" w:eastAsia="Times New Roman" w:hAnsi="Source Sans Pro" w:cs="Arial"/>
          <w:b/>
          <w:i/>
          <w:color w:val="444444"/>
          <w:spacing w:val="-3"/>
          <w:sz w:val="33"/>
          <w:szCs w:val="31"/>
          <w:lang w:val="bg-BG"/>
        </w:rPr>
      </w:pPr>
      <w:r w:rsidRPr="000A2B82">
        <w:rPr>
          <w:rFonts w:ascii="Source Sans Pro" w:eastAsia="Times New Roman" w:hAnsi="Source Sans Pro" w:cs="Arial"/>
          <w:b/>
          <w:i/>
          <w:color w:val="444444"/>
          <w:spacing w:val="-3"/>
          <w:sz w:val="33"/>
          <w:szCs w:val="31"/>
          <w:lang w:val="bg-BG"/>
        </w:rPr>
        <w:t>Как се оценяват бенките?</w:t>
      </w:r>
    </w:p>
    <w:p w:rsidR="00D273B4" w:rsidRPr="002A1AE6" w:rsidRDefault="00D273B4" w:rsidP="00C86428">
      <w:pPr>
        <w:rPr>
          <w:b/>
          <w:u w:val="single"/>
          <w:lang w:val="bg-BG"/>
        </w:rPr>
      </w:pPr>
    </w:p>
    <w:p w:rsidR="00D273B4" w:rsidRDefault="00D273B4" w:rsidP="00C86428">
      <w:pPr>
        <w:rPr>
          <w:b/>
          <w:u w:val="single"/>
          <w:lang w:val="bg-BG"/>
        </w:rPr>
      </w:pPr>
      <w:r>
        <w:rPr>
          <w:noProof/>
        </w:rPr>
        <w:drawing>
          <wp:inline distT="0" distB="0" distL="0" distR="0" wp14:anchorId="0E2446EE" wp14:editId="20C1D12F">
            <wp:extent cx="3568699" cy="24193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68254" cy="2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3B4" w:rsidRPr="00940D21" w:rsidRDefault="009F6380" w:rsidP="00940D21">
      <w:pPr>
        <w:pStyle w:val="ListParagraph"/>
        <w:rPr>
          <w:rFonts w:ascii="Source Sans Pro" w:eastAsia="Times New Roman" w:hAnsi="Source Sans Pro" w:cs="Arial"/>
          <w:b/>
          <w:bCs/>
          <w:color w:val="333132"/>
          <w:spacing w:val="-3"/>
          <w:sz w:val="38"/>
          <w:szCs w:val="60"/>
          <w:lang w:val="bg-BG"/>
        </w:rPr>
      </w:pPr>
      <w:r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>Ако откриете бенка или петно</w:t>
      </w:r>
      <w:r w:rsidR="009F0EF8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 по кожата си</w:t>
      </w:r>
      <w:r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, което  е сърбящо, </w:t>
      </w:r>
      <w:r w:rsidR="009F0EF8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подуто, отделя секрет  или не зараства - </w:t>
      </w:r>
      <w:r w:rsidR="009F0EF8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спешно да бъде консултирана с дерматолог, специалист в областта на кожните тумори или </w:t>
      </w:r>
      <w:proofErr w:type="spellStart"/>
      <w:r w:rsidR="009F0EF8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онкодерматолог</w:t>
      </w:r>
      <w:proofErr w:type="spellEnd"/>
      <w:r w:rsidR="009F0EF8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. </w:t>
      </w:r>
      <w:proofErr w:type="spellStart"/>
      <w:r w:rsidR="009F0EF8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Лякарят</w:t>
      </w:r>
      <w:proofErr w:type="spellEnd"/>
      <w:r w:rsidR="009F0EF8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 може да предпочете да </w:t>
      </w:r>
      <w:r w:rsidR="009F0EF8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lastRenderedPageBreak/>
        <w:t xml:space="preserve">отстрани  петното или бенката, за да може допълнително изследване на тъканта да уточни дали образованието е съмнително за </w:t>
      </w:r>
      <w:proofErr w:type="spellStart"/>
      <w:r w:rsidR="009F0EF8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меланом</w:t>
      </w:r>
      <w:proofErr w:type="spellEnd"/>
      <w:r w:rsidR="009F0EF8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. </w:t>
      </w:r>
      <w:proofErr w:type="spellStart"/>
      <w:r w:rsidR="009F0EF8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Патоанатомичното</w:t>
      </w:r>
      <w:proofErr w:type="spellEnd"/>
      <w:r w:rsidR="009F0EF8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 изследване на тъканта е единственият начин за поставяне на тази диагноза. </w:t>
      </w:r>
      <w:r w:rsidR="00940D21" w:rsidRPr="00314B0D">
        <w:rPr>
          <w:rFonts w:ascii="Ubuntu Light" w:hAnsi="Ubuntu Light"/>
          <w:color w:val="504444"/>
          <w:sz w:val="30"/>
          <w:szCs w:val="30"/>
          <w:shd w:val="clear" w:color="auto" w:fill="FFFFFF"/>
          <w:lang w:val="bg-BG"/>
        </w:rPr>
        <w:t>Патологът изследва тъканта с микроскоп за наличие на ракови клетки и описва резултатите в доклада от патологично изследване Докладът от патологично изследване е документ, съдържащ информация относно тъкан, която е взета от тялото при</w:t>
      </w:r>
      <w:r w:rsidR="00940D21">
        <w:rPr>
          <w:rFonts w:ascii="Ubuntu Light" w:hAnsi="Ubuntu Light"/>
          <w:color w:val="504444"/>
          <w:sz w:val="30"/>
          <w:szCs w:val="30"/>
          <w:shd w:val="clear" w:color="auto" w:fill="FFFFFF"/>
        </w:rPr>
        <w:t> </w:t>
      </w:r>
      <w:hyperlink r:id="rId15" w:history="1">
        <w:r w:rsidR="00940D21" w:rsidRPr="00314B0D">
          <w:rPr>
            <w:rFonts w:ascii="Ubuntu Light" w:hAnsi="Ubuntu Light"/>
            <w:color w:val="504444"/>
            <w:sz w:val="30"/>
            <w:szCs w:val="30"/>
            <w:shd w:val="clear" w:color="auto" w:fill="FFFFFF"/>
            <w:lang w:val="bg-BG"/>
          </w:rPr>
          <w:t>биопсия</w:t>
        </w:r>
      </w:hyperlink>
      <w:r w:rsidR="00940D21" w:rsidRPr="00314B0D">
        <w:rPr>
          <w:rFonts w:ascii="Ubuntu Light" w:hAnsi="Ubuntu Light"/>
          <w:color w:val="504444"/>
          <w:sz w:val="30"/>
          <w:szCs w:val="30"/>
          <w:shd w:val="clear" w:color="auto" w:fill="FFFFFF"/>
          <w:lang w:val="bg-BG"/>
        </w:rPr>
        <w:t> или операция.</w:t>
      </w:r>
      <w:r w:rsidR="00940D21">
        <w:rPr>
          <w:rFonts w:ascii="Ubuntu Light" w:hAnsi="Ubuntu Light"/>
          <w:color w:val="504444"/>
          <w:sz w:val="30"/>
          <w:szCs w:val="30"/>
          <w:shd w:val="clear" w:color="auto" w:fill="FFFFFF"/>
        </w:rPr>
        <w:t> </w:t>
      </w:r>
      <w:r w:rsidR="00940D21">
        <w:rPr>
          <w:rFonts w:ascii="Ubuntu Light" w:hAnsi="Ubuntu Light"/>
          <w:color w:val="504444"/>
          <w:sz w:val="30"/>
          <w:szCs w:val="30"/>
          <w:shd w:val="clear" w:color="auto" w:fill="FFFFFF"/>
          <w:lang w:val="bg-BG"/>
        </w:rPr>
        <w:t xml:space="preserve"> Това изследване е изключително важно и трябва да бъде пазено.</w:t>
      </w:r>
      <w:r w:rsidR="009F0EF8">
        <w:rPr>
          <w:rFonts w:ascii="Source Sans Pro" w:hAnsi="Source Sans Pro" w:cs="Arial" w:hint="eastAsia"/>
          <w:color w:val="444444"/>
          <w:spacing w:val="-3"/>
          <w:sz w:val="31"/>
          <w:szCs w:val="31"/>
          <w:lang w:val="bg-BG"/>
        </w:rPr>
        <w:t>Е</w:t>
      </w:r>
      <w:r w:rsidR="009F0EF8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то защо изгаряне на бенки или петна (</w:t>
      </w:r>
      <w:r w:rsidR="008D2745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при които не остава материал за изследване</w:t>
      </w:r>
      <w:r w:rsidR="009F0EF8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) е напълно противопоказно в такива случаи.</w:t>
      </w:r>
    </w:p>
    <w:p w:rsidR="003736CC" w:rsidRDefault="003736CC" w:rsidP="00872926">
      <w:pPr>
        <w:rPr>
          <w:rFonts w:ascii="Source Sans Pro" w:eastAsia="Times New Roman" w:hAnsi="Source Sans Pro" w:cs="Arial"/>
          <w:b/>
          <w:bCs/>
          <w:color w:val="333132"/>
          <w:spacing w:val="-3"/>
          <w:sz w:val="38"/>
          <w:szCs w:val="60"/>
          <w:lang w:val="bg-BG"/>
        </w:rPr>
      </w:pPr>
    </w:p>
    <w:p w:rsidR="00D273B4" w:rsidRPr="000A2B82" w:rsidRDefault="008D2745" w:rsidP="000A2B82">
      <w:pPr>
        <w:pStyle w:val="ListParagraph"/>
        <w:numPr>
          <w:ilvl w:val="0"/>
          <w:numId w:val="16"/>
        </w:numPr>
        <w:rPr>
          <w:rFonts w:ascii="Source Sans Pro" w:eastAsia="Times New Roman" w:hAnsi="Source Sans Pro" w:cs="Arial"/>
          <w:b/>
          <w:bCs/>
          <w:color w:val="333132"/>
          <w:spacing w:val="-3"/>
          <w:sz w:val="38"/>
          <w:szCs w:val="60"/>
          <w:lang w:val="bg-BG"/>
        </w:rPr>
      </w:pPr>
      <w:r w:rsidRPr="000A2B82">
        <w:rPr>
          <w:rFonts w:ascii="Source Sans Pro" w:eastAsia="Times New Roman" w:hAnsi="Source Sans Pro" w:cs="Arial"/>
          <w:b/>
          <w:bCs/>
          <w:color w:val="333132"/>
          <w:spacing w:val="-3"/>
          <w:sz w:val="38"/>
          <w:szCs w:val="60"/>
          <w:lang w:val="bg-BG"/>
        </w:rPr>
        <w:t xml:space="preserve">Можете да намалите риска от развитие на </w:t>
      </w:r>
      <w:proofErr w:type="spellStart"/>
      <w:r w:rsidRPr="000A2B82">
        <w:rPr>
          <w:rFonts w:ascii="Source Sans Pro" w:eastAsia="Times New Roman" w:hAnsi="Source Sans Pro" w:cs="Arial"/>
          <w:b/>
          <w:bCs/>
          <w:color w:val="333132"/>
          <w:spacing w:val="-3"/>
          <w:sz w:val="38"/>
          <w:szCs w:val="60"/>
          <w:lang w:val="bg-BG"/>
        </w:rPr>
        <w:t>меланом</w:t>
      </w:r>
      <w:proofErr w:type="spellEnd"/>
    </w:p>
    <w:p w:rsidR="003736CC" w:rsidRDefault="003736CC" w:rsidP="00872926">
      <w:pPr>
        <w:rPr>
          <w:rFonts w:ascii="Source Sans Pro" w:eastAsia="Times New Roman" w:hAnsi="Source Sans Pro" w:cs="Arial"/>
          <w:b/>
          <w:bCs/>
          <w:color w:val="333132"/>
          <w:spacing w:val="-3"/>
          <w:sz w:val="38"/>
          <w:szCs w:val="60"/>
          <w:lang w:val="bg-BG"/>
        </w:rPr>
      </w:pPr>
      <w:r>
        <w:rPr>
          <w:rFonts w:ascii="Source Sans Pro" w:eastAsia="Times New Roman" w:hAnsi="Source Sans Pro" w:cs="Arial"/>
          <w:b/>
          <w:bCs/>
          <w:noProof/>
          <w:color w:val="333132"/>
          <w:spacing w:val="-3"/>
          <w:sz w:val="38"/>
          <w:szCs w:val="60"/>
        </w:rPr>
        <w:drawing>
          <wp:inline distT="0" distB="0" distL="0" distR="0" wp14:anchorId="27DBB0DE">
            <wp:extent cx="2255520" cy="14814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36CC" w:rsidRPr="003736CC" w:rsidRDefault="003736CC" w:rsidP="00872926">
      <w:pPr>
        <w:rPr>
          <w:b/>
          <w:sz w:val="20"/>
          <w:u w:val="single"/>
          <w:lang w:val="bg-BG"/>
        </w:rPr>
      </w:pPr>
    </w:p>
    <w:p w:rsidR="008D2745" w:rsidRPr="008D2745" w:rsidRDefault="008D2745" w:rsidP="00D273B4">
      <w:pPr>
        <w:pStyle w:val="ListParagraph"/>
        <w:numPr>
          <w:ilvl w:val="0"/>
          <w:numId w:val="1"/>
        </w:numPr>
        <w:shd w:val="clear" w:color="auto" w:fill="FFFFFF"/>
        <w:spacing w:before="150" w:after="240" w:line="240" w:lineRule="auto"/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</w:pPr>
      <w:r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Ограничавайте излагането на слънце, </w:t>
      </w:r>
      <w:r w:rsidR="003078E5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>особено</w:t>
      </w:r>
      <w:r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 между 10 и 16 ч. , когато слънцето е най-силно.</w:t>
      </w:r>
    </w:p>
    <w:p w:rsidR="009E6F47" w:rsidRPr="00440DC9" w:rsidRDefault="009E6F47" w:rsidP="00D273B4">
      <w:pPr>
        <w:pStyle w:val="ListParagraph"/>
        <w:numPr>
          <w:ilvl w:val="0"/>
          <w:numId w:val="1"/>
        </w:numPr>
        <w:shd w:val="clear" w:color="auto" w:fill="FFFFFF"/>
        <w:spacing w:before="150" w:after="240" w:line="240" w:lineRule="auto"/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</w:pPr>
      <w:r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>Докато сте на открито, предпазвайте кожата си със слънцезащите</w:t>
      </w:r>
      <w:r w:rsidR="00440DC9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>н</w:t>
      </w:r>
      <w:r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 крем с </w:t>
      </w:r>
      <w:r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en"/>
        </w:rPr>
        <w:t>SPF</w:t>
      </w:r>
      <w:r w:rsidRPr="009E6F47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 </w:t>
      </w:r>
      <w:r w:rsidR="00D273B4" w:rsidRPr="009E6F47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30 </w:t>
      </w:r>
      <w:r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>или по-висок (не забравяйте да намазвате и устните и ушите</w:t>
      </w:r>
      <w:r w:rsidR="00440DC9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>)</w:t>
      </w:r>
    </w:p>
    <w:p w:rsidR="009E6F47" w:rsidRPr="009E6F47" w:rsidRDefault="009E6F47" w:rsidP="00D273B4">
      <w:pPr>
        <w:pStyle w:val="ListParagraph"/>
        <w:numPr>
          <w:ilvl w:val="0"/>
          <w:numId w:val="1"/>
        </w:numPr>
        <w:shd w:val="clear" w:color="auto" w:fill="FFFFFF"/>
        <w:spacing w:before="150" w:after="240" w:line="240" w:lineRule="auto"/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en"/>
        </w:rPr>
      </w:pPr>
      <w:r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>Носете шапка и слънчеви очила</w:t>
      </w:r>
    </w:p>
    <w:p w:rsidR="009E6F47" w:rsidRPr="009E6F47" w:rsidRDefault="009E6F47" w:rsidP="009E6F47">
      <w:pPr>
        <w:pStyle w:val="ListParagraph"/>
        <w:numPr>
          <w:ilvl w:val="0"/>
          <w:numId w:val="1"/>
        </w:numPr>
        <w:shd w:val="clear" w:color="auto" w:fill="FFFFFF"/>
        <w:spacing w:before="150" w:after="240" w:line="240" w:lineRule="auto"/>
        <w:rPr>
          <w:b/>
          <w:u w:val="single"/>
          <w:lang w:val="en"/>
        </w:rPr>
      </w:pPr>
      <w:r w:rsidRPr="009E6F47"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 xml:space="preserve">Бъдете облечени по възможност със светли </w:t>
      </w:r>
      <w:r>
        <w:rPr>
          <w:rFonts w:ascii="Source Sans Pro" w:eastAsia="Times New Roman" w:hAnsi="Source Sans Pro" w:cs="Arial"/>
          <w:color w:val="444444"/>
          <w:spacing w:val="-3"/>
          <w:sz w:val="31"/>
          <w:szCs w:val="31"/>
          <w:lang w:val="bg-BG"/>
        </w:rPr>
        <w:t>дрехи с дълги ръкави</w:t>
      </w:r>
    </w:p>
    <w:p w:rsidR="009E6F47" w:rsidRPr="009E6F47" w:rsidRDefault="009E6F47" w:rsidP="009E6F47">
      <w:pPr>
        <w:pStyle w:val="ListParagraph"/>
        <w:numPr>
          <w:ilvl w:val="0"/>
          <w:numId w:val="1"/>
        </w:numPr>
        <w:shd w:val="clear" w:color="auto" w:fill="FFFFFF"/>
        <w:spacing w:before="150" w:after="240" w:line="240" w:lineRule="auto"/>
        <w:rPr>
          <w:b/>
          <w:u w:val="single"/>
          <w:lang w:val="bg-BG"/>
        </w:rPr>
      </w:pPr>
      <w:r w:rsidRPr="009E6F47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lastRenderedPageBreak/>
        <w:t xml:space="preserve">При всяко съмнение за промяна или </w:t>
      </w:r>
      <w:proofErr w:type="spellStart"/>
      <w:r w:rsidRPr="009E6F47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новоп</w:t>
      </w:r>
      <w:r w:rsidR="00440DC9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о</w:t>
      </w:r>
      <w:r w:rsidRPr="009E6F47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явила</w:t>
      </w:r>
      <w:proofErr w:type="spellEnd"/>
      <w:r w:rsidRPr="009E6F47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 се бенка се консултирайте с дерматолог, специалист в областта на кожните тумори или </w:t>
      </w:r>
      <w:proofErr w:type="spellStart"/>
      <w:r w:rsidRPr="009E6F47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онкодерматолог</w:t>
      </w:r>
      <w:proofErr w:type="spellEnd"/>
      <w:r w:rsidRPr="009E6F47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.</w:t>
      </w:r>
    </w:p>
    <w:p w:rsidR="009E6F47" w:rsidRPr="009E6F47" w:rsidRDefault="009E6F47" w:rsidP="009E6F47">
      <w:pPr>
        <w:pStyle w:val="ListParagraph"/>
        <w:shd w:val="clear" w:color="auto" w:fill="FFFFFF"/>
        <w:spacing w:before="150" w:after="240" w:line="240" w:lineRule="auto"/>
        <w:rPr>
          <w:b/>
          <w:u w:val="single"/>
          <w:lang w:val="bg-BG"/>
        </w:rPr>
      </w:pPr>
    </w:p>
    <w:p w:rsidR="00D273B4" w:rsidRPr="009E6F47" w:rsidRDefault="00D273B4" w:rsidP="00C86428">
      <w:pPr>
        <w:rPr>
          <w:b/>
          <w:u w:val="single"/>
          <w:lang w:val="bg-BG"/>
        </w:rPr>
      </w:pPr>
    </w:p>
    <w:p w:rsidR="00D273B4" w:rsidRDefault="00D273B4" w:rsidP="00C86428">
      <w:pPr>
        <w:rPr>
          <w:b/>
          <w:u w:val="single"/>
          <w:lang w:val="bg-BG"/>
        </w:rPr>
      </w:pPr>
    </w:p>
    <w:p w:rsidR="001456D4" w:rsidRPr="000A2B82" w:rsidRDefault="001456D4" w:rsidP="000A2B82">
      <w:pPr>
        <w:pStyle w:val="ListParagraph"/>
        <w:numPr>
          <w:ilvl w:val="0"/>
          <w:numId w:val="16"/>
        </w:numPr>
        <w:rPr>
          <w:rFonts w:ascii="Source Sans Pro" w:eastAsia="Times New Roman" w:hAnsi="Source Sans Pro" w:cs="Arial"/>
          <w:b/>
          <w:bCs/>
          <w:color w:val="333132"/>
          <w:spacing w:val="-3"/>
          <w:sz w:val="38"/>
          <w:szCs w:val="60"/>
          <w:lang w:val="bg-BG"/>
        </w:rPr>
      </w:pPr>
      <w:r w:rsidRPr="000A2B82">
        <w:rPr>
          <w:rFonts w:ascii="Source Sans Pro" w:eastAsia="Times New Roman" w:hAnsi="Source Sans Pro" w:cs="Arial"/>
          <w:b/>
          <w:bCs/>
          <w:color w:val="333132"/>
          <w:spacing w:val="-3"/>
          <w:sz w:val="38"/>
          <w:szCs w:val="60"/>
          <w:lang w:val="bg-BG"/>
        </w:rPr>
        <w:t xml:space="preserve">Къде </w:t>
      </w:r>
      <w:r w:rsidR="009F6694" w:rsidRPr="000A2B82">
        <w:rPr>
          <w:rFonts w:ascii="Source Sans Pro" w:eastAsia="Times New Roman" w:hAnsi="Source Sans Pro" w:cs="Arial"/>
          <w:b/>
          <w:bCs/>
          <w:color w:val="333132"/>
          <w:spacing w:val="-3"/>
          <w:sz w:val="38"/>
          <w:szCs w:val="60"/>
          <w:lang w:val="bg-BG"/>
        </w:rPr>
        <w:t xml:space="preserve">по-кожата </w:t>
      </w:r>
      <w:r w:rsidRPr="000A2B82">
        <w:rPr>
          <w:rFonts w:ascii="Source Sans Pro" w:eastAsia="Times New Roman" w:hAnsi="Source Sans Pro" w:cs="Arial"/>
          <w:b/>
          <w:bCs/>
          <w:color w:val="333132"/>
          <w:spacing w:val="-3"/>
          <w:sz w:val="38"/>
          <w:szCs w:val="60"/>
          <w:lang w:val="bg-BG"/>
        </w:rPr>
        <w:t xml:space="preserve">може да възникне </w:t>
      </w:r>
      <w:proofErr w:type="spellStart"/>
      <w:r w:rsidRPr="000A2B82">
        <w:rPr>
          <w:rFonts w:ascii="Source Sans Pro" w:eastAsia="Times New Roman" w:hAnsi="Source Sans Pro" w:cs="Arial"/>
          <w:b/>
          <w:bCs/>
          <w:color w:val="333132"/>
          <w:spacing w:val="-3"/>
          <w:sz w:val="38"/>
          <w:szCs w:val="60"/>
          <w:lang w:val="bg-BG"/>
        </w:rPr>
        <w:t>меланом</w:t>
      </w:r>
      <w:proofErr w:type="spellEnd"/>
      <w:r w:rsidRPr="000A2B82">
        <w:rPr>
          <w:rFonts w:ascii="Source Sans Pro" w:eastAsia="Times New Roman" w:hAnsi="Source Sans Pro" w:cs="Arial"/>
          <w:b/>
          <w:bCs/>
          <w:color w:val="333132"/>
          <w:spacing w:val="-3"/>
          <w:sz w:val="38"/>
          <w:szCs w:val="60"/>
          <w:lang w:val="bg-BG"/>
        </w:rPr>
        <w:t>?</w:t>
      </w:r>
    </w:p>
    <w:p w:rsidR="00BC6598" w:rsidRPr="001456D4" w:rsidRDefault="00BC6598" w:rsidP="001456D4">
      <w:pPr>
        <w:rPr>
          <w:rFonts w:ascii="Source Sans Pro" w:eastAsia="Times New Roman" w:hAnsi="Source Sans Pro" w:cs="Arial"/>
          <w:b/>
          <w:bCs/>
          <w:color w:val="333132"/>
          <w:spacing w:val="-3"/>
          <w:sz w:val="38"/>
          <w:szCs w:val="60"/>
          <w:lang w:val="bg-BG"/>
        </w:rPr>
      </w:pPr>
      <w:r>
        <w:rPr>
          <w:noProof/>
        </w:rPr>
        <w:drawing>
          <wp:inline distT="0" distB="0" distL="0" distR="0" wp14:anchorId="549313EE" wp14:editId="297082D4">
            <wp:extent cx="1361905" cy="2200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61905" cy="2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6D4" w:rsidRPr="009F6694" w:rsidRDefault="001456D4" w:rsidP="009F6694">
      <w:pPr>
        <w:pStyle w:val="ListParagraph"/>
        <w:numPr>
          <w:ilvl w:val="0"/>
          <w:numId w:val="1"/>
        </w:numPr>
        <w:shd w:val="clear" w:color="auto" w:fill="FFFFFF"/>
        <w:spacing w:before="150" w:after="240" w:line="240" w:lineRule="auto"/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</w:pPr>
      <w:r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Въпреки силната взаимовръзка между  из</w:t>
      </w:r>
      <w:r w:rsidRPr="001456D4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лаг</w:t>
      </w:r>
      <w:r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ането на слънчева светлина и раз</w:t>
      </w:r>
      <w:r w:rsidRPr="001456D4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витието на </w:t>
      </w:r>
      <w:proofErr w:type="spellStart"/>
      <w:r w:rsidRPr="001456D4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меланом</w:t>
      </w:r>
      <w:proofErr w:type="spellEnd"/>
      <w:r w:rsidRPr="001456D4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, туморите могат да засегнат всяка част от кожата, включително области, които обикновено не се </w:t>
      </w:r>
      <w:r w:rsidR="009F6694" w:rsidRPr="009F6694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из</w:t>
      </w:r>
      <w:r w:rsidRPr="009F6694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лагат на слънце, като половите органи или аналната област. Други части на тялото,  като  устата,  очите  или  </w:t>
      </w:r>
      <w:proofErr w:type="spellStart"/>
      <w:r w:rsidRPr="009F6694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нокътното</w:t>
      </w:r>
      <w:proofErr w:type="spellEnd"/>
      <w:r w:rsidRPr="009F6694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 легло, също могат да бъдат </w:t>
      </w:r>
      <w:r w:rsidR="009F6694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з</w:t>
      </w:r>
      <w:r w:rsidRPr="009F6694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асегнати.</w:t>
      </w:r>
    </w:p>
    <w:p w:rsidR="001456D4" w:rsidRPr="001456D4" w:rsidRDefault="001456D4" w:rsidP="001456D4">
      <w:pPr>
        <w:pStyle w:val="ListParagraph"/>
        <w:numPr>
          <w:ilvl w:val="0"/>
          <w:numId w:val="1"/>
        </w:numPr>
        <w:shd w:val="clear" w:color="auto" w:fill="FFFFFF"/>
        <w:spacing w:before="150" w:after="240" w:line="240" w:lineRule="auto"/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</w:pPr>
      <w:r w:rsidRPr="001456D4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Най-често </w:t>
      </w:r>
      <w:r w:rsidR="009F6694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з</w:t>
      </w:r>
      <w:r w:rsidRPr="001456D4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асегнатите области при мъжете са гърбът и гръдният кош, а при жените - гърбът и краката. </w:t>
      </w:r>
    </w:p>
    <w:p w:rsidR="001456D4" w:rsidRDefault="001456D4" w:rsidP="009F6694">
      <w:pPr>
        <w:pStyle w:val="ListParagraph"/>
        <w:numPr>
          <w:ilvl w:val="0"/>
          <w:numId w:val="1"/>
        </w:numPr>
        <w:shd w:val="clear" w:color="auto" w:fill="FFFFFF"/>
        <w:spacing w:before="150" w:after="240" w:line="240" w:lineRule="auto"/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</w:pPr>
      <w:r w:rsidRPr="001456D4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Меланомът прораства пре</w:t>
      </w:r>
      <w:r w:rsidR="009F6694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з</w:t>
      </w:r>
      <w:r w:rsidRPr="001456D4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 кожата до подкожните ма</w:t>
      </w:r>
      <w:r w:rsidR="009F6694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з</w:t>
      </w:r>
      <w:r w:rsidRPr="001456D4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нини и може да се ра</w:t>
      </w:r>
      <w:r w:rsidR="009F6694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з</w:t>
      </w:r>
      <w:r w:rsidRPr="001456D4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пространи чре</w:t>
      </w:r>
      <w:r w:rsidR="009F6694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з</w:t>
      </w:r>
      <w:r w:rsidRPr="001456D4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 лимфната </w:t>
      </w:r>
      <w:r w:rsidRPr="009F6694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система и кръвта.</w:t>
      </w:r>
    </w:p>
    <w:p w:rsidR="009F6694" w:rsidRPr="009E6F47" w:rsidRDefault="009F6694" w:rsidP="009F6694">
      <w:pPr>
        <w:pStyle w:val="ListParagraph"/>
        <w:numPr>
          <w:ilvl w:val="0"/>
          <w:numId w:val="1"/>
        </w:numPr>
        <w:shd w:val="clear" w:color="auto" w:fill="FFFFFF"/>
        <w:spacing w:before="150" w:after="240" w:line="240" w:lineRule="auto"/>
        <w:rPr>
          <w:b/>
          <w:u w:val="single"/>
          <w:lang w:val="bg-BG"/>
        </w:rPr>
      </w:pPr>
      <w:r w:rsidRPr="009E6F47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При всяко съмнение за промяна или </w:t>
      </w:r>
      <w:proofErr w:type="spellStart"/>
      <w:r w:rsidRPr="009E6F47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новоп</w:t>
      </w:r>
      <w:r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о</w:t>
      </w:r>
      <w:r w:rsidRPr="009E6F47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явила</w:t>
      </w:r>
      <w:proofErr w:type="spellEnd"/>
      <w:r w:rsidRPr="009E6F47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 се бенка се консултирайте с дерматолог, специалист в областта на кожните тумори или </w:t>
      </w:r>
      <w:proofErr w:type="spellStart"/>
      <w:r w:rsidRPr="009E6F47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онкодерматолог</w:t>
      </w:r>
      <w:proofErr w:type="spellEnd"/>
      <w:r w:rsidRPr="009E6F47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.</w:t>
      </w:r>
    </w:p>
    <w:p w:rsidR="009F6694" w:rsidRDefault="009F6694" w:rsidP="009F6694">
      <w:pPr>
        <w:pStyle w:val="ListParagraph"/>
        <w:shd w:val="clear" w:color="auto" w:fill="FFFFFF"/>
        <w:spacing w:before="150" w:after="240" w:line="240" w:lineRule="auto"/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</w:pPr>
    </w:p>
    <w:p w:rsidR="005E68CF" w:rsidRPr="000A2B82" w:rsidRDefault="005E68CF" w:rsidP="000A2B82">
      <w:pPr>
        <w:shd w:val="clear" w:color="auto" w:fill="FFFFFF"/>
        <w:spacing w:before="150" w:after="240" w:line="240" w:lineRule="auto"/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</w:pPr>
    </w:p>
    <w:p w:rsidR="005E68CF" w:rsidRPr="001066CA" w:rsidRDefault="001066CA" w:rsidP="001066CA">
      <w:pPr>
        <w:rPr>
          <w:rFonts w:ascii="Source Sans Pro" w:eastAsia="Times New Roman" w:hAnsi="Source Sans Pro" w:cs="Arial"/>
          <w:b/>
          <w:bCs/>
          <w:color w:val="333132"/>
          <w:spacing w:val="-3"/>
          <w:sz w:val="38"/>
          <w:szCs w:val="60"/>
          <w:lang w:val="bg-BG"/>
        </w:rPr>
      </w:pPr>
      <w:bookmarkStart w:id="0" w:name="_GoBack"/>
      <w:bookmarkEnd w:id="0"/>
      <w:r>
        <w:rPr>
          <w:rFonts w:ascii="Source Sans Pro" w:eastAsia="Times New Roman" w:hAnsi="Source Sans Pro" w:cs="Arial"/>
          <w:b/>
          <w:bCs/>
          <w:color w:val="333132"/>
          <w:spacing w:val="-3"/>
          <w:sz w:val="38"/>
          <w:szCs w:val="60"/>
          <w:lang w:val="bg-BG"/>
        </w:rPr>
        <w:t xml:space="preserve">За кои бенки можете да имате </w:t>
      </w:r>
      <w:r w:rsidR="005E68CF" w:rsidRPr="001066CA">
        <w:rPr>
          <w:rFonts w:ascii="Source Sans Pro" w:eastAsia="Times New Roman" w:hAnsi="Source Sans Pro" w:cs="Arial"/>
          <w:b/>
          <w:bCs/>
          <w:color w:val="333132"/>
          <w:spacing w:val="-3"/>
          <w:sz w:val="38"/>
          <w:szCs w:val="60"/>
          <w:lang w:val="bg-BG"/>
        </w:rPr>
        <w:t>подозрения</w:t>
      </w:r>
      <w:r w:rsidR="001A212D">
        <w:rPr>
          <w:rFonts w:ascii="Source Sans Pro" w:eastAsia="Times New Roman" w:hAnsi="Source Sans Pro" w:cs="Arial"/>
          <w:b/>
          <w:bCs/>
          <w:color w:val="333132"/>
          <w:spacing w:val="-3"/>
          <w:sz w:val="38"/>
          <w:szCs w:val="60"/>
          <w:lang w:val="bg-BG"/>
        </w:rPr>
        <w:t xml:space="preserve">, че са рискови за развитие на </w:t>
      </w:r>
      <w:proofErr w:type="spellStart"/>
      <w:r w:rsidR="001A212D">
        <w:rPr>
          <w:rFonts w:ascii="Source Sans Pro" w:eastAsia="Times New Roman" w:hAnsi="Source Sans Pro" w:cs="Arial"/>
          <w:b/>
          <w:bCs/>
          <w:color w:val="333132"/>
          <w:spacing w:val="-3"/>
          <w:sz w:val="38"/>
          <w:szCs w:val="60"/>
          <w:lang w:val="bg-BG"/>
        </w:rPr>
        <w:t>меланом</w:t>
      </w:r>
      <w:proofErr w:type="spellEnd"/>
      <w:r w:rsidR="005E68CF" w:rsidRPr="001066CA">
        <w:rPr>
          <w:rFonts w:ascii="Source Sans Pro" w:eastAsia="Times New Roman" w:hAnsi="Source Sans Pro" w:cs="Arial"/>
          <w:b/>
          <w:bCs/>
          <w:color w:val="333132"/>
          <w:spacing w:val="-3"/>
          <w:sz w:val="38"/>
          <w:szCs w:val="60"/>
          <w:lang w:val="bg-BG"/>
        </w:rPr>
        <w:t>?</w:t>
      </w:r>
    </w:p>
    <w:p w:rsidR="001066CA" w:rsidRPr="001066CA" w:rsidRDefault="001066CA" w:rsidP="001066CA">
      <w:pPr>
        <w:pStyle w:val="ListParagraph"/>
        <w:shd w:val="clear" w:color="auto" w:fill="FFFFFF"/>
        <w:spacing w:before="150" w:after="240" w:line="240" w:lineRule="auto"/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</w:pPr>
      <w:r w:rsidRPr="001066CA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Много хора имат бенки. Броят им е ра</w:t>
      </w:r>
      <w:r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з</w:t>
      </w:r>
      <w:r w:rsidRPr="001066CA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личен</w:t>
      </w:r>
    </w:p>
    <w:p w:rsidR="001066CA" w:rsidRPr="001066CA" w:rsidRDefault="001066CA" w:rsidP="001066CA">
      <w:pPr>
        <w:pStyle w:val="ListParagraph"/>
        <w:shd w:val="clear" w:color="auto" w:fill="FFFFFF"/>
        <w:spacing w:before="150" w:after="240" w:line="240" w:lineRule="auto"/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</w:pPr>
      <w:r w:rsidRPr="001066CA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при всеки, но бенките на един човек обикновено</w:t>
      </w:r>
    </w:p>
    <w:p w:rsidR="001066CA" w:rsidRPr="001066CA" w:rsidRDefault="001066CA" w:rsidP="001066CA">
      <w:pPr>
        <w:pStyle w:val="ListParagraph"/>
        <w:shd w:val="clear" w:color="auto" w:fill="FFFFFF"/>
        <w:spacing w:before="150" w:after="240" w:line="240" w:lineRule="auto"/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</w:pPr>
      <w:r w:rsidRPr="001066CA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си</w:t>
      </w:r>
      <w:r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 приличат. Можете да имате подозрения з</w:t>
      </w:r>
      <w:r w:rsidRPr="001066CA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а</w:t>
      </w:r>
    </w:p>
    <w:p w:rsidR="001066CA" w:rsidRPr="001066CA" w:rsidRDefault="001066CA" w:rsidP="001066CA">
      <w:pPr>
        <w:pStyle w:val="ListParagraph"/>
        <w:shd w:val="clear" w:color="auto" w:fill="FFFFFF"/>
        <w:spacing w:before="150" w:after="240" w:line="240" w:lineRule="auto"/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</w:pPr>
      <w:r w:rsidRPr="001066CA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някоя бенка, ако външния й вид се промени или</w:t>
      </w:r>
    </w:p>
    <w:p w:rsidR="001066CA" w:rsidRPr="00314B0D" w:rsidRDefault="001066CA" w:rsidP="00314B0D">
      <w:pPr>
        <w:pStyle w:val="ListParagraph"/>
        <w:shd w:val="clear" w:color="auto" w:fill="FFFFFF"/>
        <w:spacing w:before="150" w:after="240" w:line="240" w:lineRule="auto"/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</w:pPr>
      <w:r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започнете да я усещате по раз</w:t>
      </w:r>
      <w:r w:rsidRPr="001066CA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личен начин.</w:t>
      </w:r>
      <w:r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 Всяка бенка или луничка,  която изглежда различно от останалите или има някои от признаците на </w:t>
      </w:r>
      <w:r>
        <w:rPr>
          <w:rFonts w:ascii="Source Sans Pro" w:hAnsi="Source Sans Pro" w:cs="Arial"/>
          <w:color w:val="444444"/>
          <w:spacing w:val="-3"/>
          <w:sz w:val="31"/>
          <w:szCs w:val="31"/>
          <w:lang w:val="en"/>
        </w:rPr>
        <w:t>ABCDE</w:t>
      </w:r>
      <w:r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 правилото трябва да бъде консултирана с дерматолог, специалист в областта на кожните тумори или </w:t>
      </w:r>
      <w:proofErr w:type="spellStart"/>
      <w:r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онкодерматолог</w:t>
      </w:r>
      <w:proofErr w:type="spellEnd"/>
      <w:r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.</w:t>
      </w:r>
      <w:r w:rsidR="001A212D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 </w:t>
      </w:r>
      <w:proofErr w:type="gramStart"/>
      <w:r w:rsidR="001A212D">
        <w:rPr>
          <w:rFonts w:ascii="Source Sans Pro" w:hAnsi="Source Sans Pro" w:cs="Arial" w:hint="eastAsia"/>
          <w:color w:val="444444"/>
          <w:spacing w:val="-3"/>
          <w:sz w:val="31"/>
          <w:szCs w:val="31"/>
          <w:lang w:val="bg-BG"/>
        </w:rPr>
        <w:t>Е</w:t>
      </w:r>
      <w:r w:rsidR="001A212D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то и основното правило - </w:t>
      </w:r>
      <w:r w:rsidR="001A212D">
        <w:rPr>
          <w:rFonts w:ascii="Source Sans Pro" w:hAnsi="Source Sans Pro" w:cs="Arial"/>
          <w:color w:val="444444"/>
          <w:spacing w:val="-3"/>
          <w:sz w:val="31"/>
          <w:szCs w:val="31"/>
        </w:rPr>
        <w:t>ABCDE</w:t>
      </w:r>
      <w:r w:rsidR="001A212D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, което трябва да познавате, когато оглеждате кожата си за променени или </w:t>
      </w:r>
      <w:proofErr w:type="spellStart"/>
      <w:r w:rsidR="001A212D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>новопоявили</w:t>
      </w:r>
      <w:proofErr w:type="spellEnd"/>
      <w:r w:rsidR="001A212D">
        <w:rPr>
          <w:rFonts w:ascii="Source Sans Pro" w:hAnsi="Source Sans Pro" w:cs="Arial"/>
          <w:color w:val="444444"/>
          <w:spacing w:val="-3"/>
          <w:sz w:val="31"/>
          <w:szCs w:val="31"/>
          <w:lang w:val="bg-BG"/>
        </w:rPr>
        <w:t xml:space="preserve"> се бенки.</w:t>
      </w:r>
      <w:proofErr w:type="gramEnd"/>
    </w:p>
    <w:p w:rsidR="001066CA" w:rsidRDefault="001066CA" w:rsidP="005E68CF">
      <w:pPr>
        <w:pStyle w:val="ListParagraph"/>
        <w:shd w:val="clear" w:color="auto" w:fill="FFFFFF"/>
        <w:spacing w:before="150" w:after="240" w:line="240" w:lineRule="auto"/>
        <w:rPr>
          <w:noProof/>
          <w:lang w:val="bg-BG"/>
        </w:rPr>
      </w:pPr>
      <w:r>
        <w:rPr>
          <w:noProof/>
        </w:rPr>
        <w:drawing>
          <wp:inline distT="0" distB="0" distL="0" distR="0" wp14:anchorId="05F35200" wp14:editId="629D6F50">
            <wp:extent cx="4886325" cy="3082666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08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D66" w:rsidRPr="00BC6598" w:rsidRDefault="002B3D66" w:rsidP="00BC6598">
      <w:pPr>
        <w:rPr>
          <w:rFonts w:ascii="Arial" w:hAnsi="Arial" w:cs="Arial"/>
          <w:b/>
          <w:sz w:val="36"/>
          <w:szCs w:val="20"/>
          <w:u w:val="single"/>
          <w:lang w:val="bg-BG"/>
        </w:rPr>
      </w:pPr>
    </w:p>
    <w:p w:rsidR="002B3D66" w:rsidRDefault="002B3D66" w:rsidP="00940D21">
      <w:pPr>
        <w:pStyle w:val="ListParagraph"/>
        <w:ind w:left="2970"/>
        <w:rPr>
          <w:rFonts w:ascii="Arial" w:hAnsi="Arial" w:cs="Arial"/>
          <w:b/>
          <w:sz w:val="36"/>
          <w:szCs w:val="20"/>
          <w:u w:val="single"/>
          <w:lang w:val="bg-BG"/>
        </w:rPr>
      </w:pPr>
    </w:p>
    <w:p w:rsidR="002B3D66" w:rsidRDefault="002B3D66" w:rsidP="00940D21">
      <w:pPr>
        <w:pStyle w:val="ListParagraph"/>
        <w:ind w:left="2970"/>
        <w:rPr>
          <w:rFonts w:ascii="Arial" w:hAnsi="Arial" w:cs="Arial"/>
          <w:b/>
          <w:sz w:val="36"/>
          <w:szCs w:val="20"/>
          <w:u w:val="single"/>
          <w:lang w:val="bg-BG"/>
        </w:rPr>
      </w:pPr>
    </w:p>
    <w:p w:rsidR="002B3D66" w:rsidRDefault="002B3D66" w:rsidP="00940D21">
      <w:pPr>
        <w:pStyle w:val="ListParagraph"/>
        <w:ind w:left="2970"/>
        <w:rPr>
          <w:rFonts w:ascii="Arial" w:hAnsi="Arial" w:cs="Arial"/>
          <w:b/>
          <w:sz w:val="36"/>
          <w:szCs w:val="20"/>
          <w:u w:val="single"/>
          <w:lang w:val="bg-BG"/>
        </w:rPr>
      </w:pPr>
    </w:p>
    <w:p w:rsidR="00940D21" w:rsidRPr="00737338" w:rsidRDefault="00940D21" w:rsidP="00737338">
      <w:pPr>
        <w:rPr>
          <w:rFonts w:ascii="Arial" w:hAnsi="Arial" w:cs="Arial"/>
          <w:b/>
          <w:sz w:val="36"/>
          <w:szCs w:val="20"/>
          <w:u w:val="single"/>
          <w:lang w:val="bg-BG"/>
        </w:rPr>
      </w:pPr>
    </w:p>
    <w:sectPr w:rsidR="00940D21" w:rsidRPr="00737338">
      <w:head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5F19" w:rsidRDefault="00945F19" w:rsidP="00945F19">
      <w:pPr>
        <w:spacing w:after="0" w:line="240" w:lineRule="auto"/>
      </w:pPr>
      <w:r>
        <w:separator/>
      </w:r>
    </w:p>
  </w:endnote>
  <w:endnote w:type="continuationSeparator" w:id="0">
    <w:p w:rsidR="00945F19" w:rsidRDefault="00945F19" w:rsidP="00945F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ource Sans Pro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Ubuntu Ligh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5F19" w:rsidRDefault="00945F19" w:rsidP="00945F19">
      <w:pPr>
        <w:spacing w:after="0" w:line="240" w:lineRule="auto"/>
      </w:pPr>
      <w:r>
        <w:separator/>
      </w:r>
    </w:p>
  </w:footnote>
  <w:footnote w:type="continuationSeparator" w:id="0">
    <w:p w:rsidR="00945F19" w:rsidRDefault="00945F19" w:rsidP="00945F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F19" w:rsidRDefault="00945F19">
    <w:pPr>
      <w:pStyle w:val="Header"/>
    </w:pPr>
  </w:p>
  <w:p w:rsidR="00945F19" w:rsidRDefault="00945F19">
    <w:pPr>
      <w:pStyle w:val="Header"/>
    </w:pPr>
  </w:p>
  <w:p w:rsidR="00945F19" w:rsidRDefault="00945F1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E360C"/>
    <w:multiLevelType w:val="hybridMultilevel"/>
    <w:tmpl w:val="D0ACD5A4"/>
    <w:lvl w:ilvl="0" w:tplc="C10203DE">
      <w:start w:val="1"/>
      <w:numFmt w:val="bullet"/>
      <w:lvlText w:val="-"/>
      <w:lvlJc w:val="left"/>
      <w:pPr>
        <w:ind w:left="1350" w:hanging="360"/>
      </w:pPr>
      <w:rPr>
        <w:rFonts w:ascii="Source Sans Pro" w:eastAsia="Times New Roman" w:hAnsi="Source Sans Pro" w:cs="Aria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>
    <w:nsid w:val="0D1B67F5"/>
    <w:multiLevelType w:val="hybridMultilevel"/>
    <w:tmpl w:val="D9682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667ED0"/>
    <w:multiLevelType w:val="multilevel"/>
    <w:tmpl w:val="CF163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Source Sans Pro" w:eastAsiaTheme="minorHAnsi" w:hAnsi="Source Sans Pro" w:cs="Arial" w:hint="default"/>
      </w:rPr>
    </w:lvl>
    <w:lvl w:ilvl="3">
      <w:start w:val="3"/>
      <w:numFmt w:val="decimal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FA842A4"/>
    <w:multiLevelType w:val="hybridMultilevel"/>
    <w:tmpl w:val="8A0215B8"/>
    <w:lvl w:ilvl="0" w:tplc="3AAC5DF8">
      <w:start w:val="1"/>
      <w:numFmt w:val="decimal"/>
      <w:lvlText w:val="%1)"/>
      <w:lvlJc w:val="left"/>
      <w:pPr>
        <w:ind w:left="315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4">
    <w:nsid w:val="396060E3"/>
    <w:multiLevelType w:val="hybridMultilevel"/>
    <w:tmpl w:val="6E5E7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A42249"/>
    <w:multiLevelType w:val="hybridMultilevel"/>
    <w:tmpl w:val="8A0215B8"/>
    <w:lvl w:ilvl="0" w:tplc="3AAC5DF8">
      <w:start w:val="1"/>
      <w:numFmt w:val="decimal"/>
      <w:lvlText w:val="%1)"/>
      <w:lvlJc w:val="left"/>
      <w:pPr>
        <w:ind w:left="28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">
    <w:nsid w:val="41A75DD1"/>
    <w:multiLevelType w:val="hybridMultilevel"/>
    <w:tmpl w:val="8A0215B8"/>
    <w:lvl w:ilvl="0" w:tplc="3AAC5DF8">
      <w:start w:val="1"/>
      <w:numFmt w:val="decimal"/>
      <w:lvlText w:val="%1)"/>
      <w:lvlJc w:val="left"/>
      <w:pPr>
        <w:ind w:left="297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7">
    <w:nsid w:val="468D55DC"/>
    <w:multiLevelType w:val="hybridMultilevel"/>
    <w:tmpl w:val="0D34F4B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46E92C37"/>
    <w:multiLevelType w:val="hybridMultilevel"/>
    <w:tmpl w:val="030AEE1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3EB3465"/>
    <w:multiLevelType w:val="hybridMultilevel"/>
    <w:tmpl w:val="8A0215B8"/>
    <w:lvl w:ilvl="0" w:tplc="3AAC5DF8">
      <w:start w:val="1"/>
      <w:numFmt w:val="decimal"/>
      <w:lvlText w:val="%1)"/>
      <w:lvlJc w:val="left"/>
      <w:pPr>
        <w:ind w:left="297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690" w:hanging="360"/>
      </w:pPr>
    </w:lvl>
    <w:lvl w:ilvl="2" w:tplc="0409001B" w:tentative="1">
      <w:start w:val="1"/>
      <w:numFmt w:val="lowerRoman"/>
      <w:lvlText w:val="%3."/>
      <w:lvlJc w:val="right"/>
      <w:pPr>
        <w:ind w:left="4410" w:hanging="180"/>
      </w:pPr>
    </w:lvl>
    <w:lvl w:ilvl="3" w:tplc="0409000F" w:tentative="1">
      <w:start w:val="1"/>
      <w:numFmt w:val="decimal"/>
      <w:lvlText w:val="%4."/>
      <w:lvlJc w:val="left"/>
      <w:pPr>
        <w:ind w:left="5130" w:hanging="360"/>
      </w:pPr>
    </w:lvl>
    <w:lvl w:ilvl="4" w:tplc="04090019" w:tentative="1">
      <w:start w:val="1"/>
      <w:numFmt w:val="lowerLetter"/>
      <w:lvlText w:val="%5."/>
      <w:lvlJc w:val="left"/>
      <w:pPr>
        <w:ind w:left="5850" w:hanging="360"/>
      </w:pPr>
    </w:lvl>
    <w:lvl w:ilvl="5" w:tplc="0409001B" w:tentative="1">
      <w:start w:val="1"/>
      <w:numFmt w:val="lowerRoman"/>
      <w:lvlText w:val="%6."/>
      <w:lvlJc w:val="right"/>
      <w:pPr>
        <w:ind w:left="6570" w:hanging="180"/>
      </w:pPr>
    </w:lvl>
    <w:lvl w:ilvl="6" w:tplc="0409000F" w:tentative="1">
      <w:start w:val="1"/>
      <w:numFmt w:val="decimal"/>
      <w:lvlText w:val="%7."/>
      <w:lvlJc w:val="left"/>
      <w:pPr>
        <w:ind w:left="7290" w:hanging="360"/>
      </w:pPr>
    </w:lvl>
    <w:lvl w:ilvl="7" w:tplc="04090019" w:tentative="1">
      <w:start w:val="1"/>
      <w:numFmt w:val="lowerLetter"/>
      <w:lvlText w:val="%8."/>
      <w:lvlJc w:val="left"/>
      <w:pPr>
        <w:ind w:left="8010" w:hanging="360"/>
      </w:pPr>
    </w:lvl>
    <w:lvl w:ilvl="8" w:tplc="0409001B" w:tentative="1">
      <w:start w:val="1"/>
      <w:numFmt w:val="lowerRoman"/>
      <w:lvlText w:val="%9."/>
      <w:lvlJc w:val="right"/>
      <w:pPr>
        <w:ind w:left="8730" w:hanging="180"/>
      </w:pPr>
    </w:lvl>
  </w:abstractNum>
  <w:abstractNum w:abstractNumId="10">
    <w:nsid w:val="5840605A"/>
    <w:multiLevelType w:val="hybridMultilevel"/>
    <w:tmpl w:val="8A0215B8"/>
    <w:lvl w:ilvl="0" w:tplc="3AAC5DF8">
      <w:start w:val="1"/>
      <w:numFmt w:val="decimal"/>
      <w:lvlText w:val="%1)"/>
      <w:lvlJc w:val="left"/>
      <w:pPr>
        <w:ind w:left="306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780" w:hanging="360"/>
      </w:pPr>
    </w:lvl>
    <w:lvl w:ilvl="2" w:tplc="0409001B" w:tentative="1">
      <w:start w:val="1"/>
      <w:numFmt w:val="lowerRoman"/>
      <w:lvlText w:val="%3."/>
      <w:lvlJc w:val="right"/>
      <w:pPr>
        <w:ind w:left="4500" w:hanging="180"/>
      </w:pPr>
    </w:lvl>
    <w:lvl w:ilvl="3" w:tplc="0409000F" w:tentative="1">
      <w:start w:val="1"/>
      <w:numFmt w:val="decimal"/>
      <w:lvlText w:val="%4."/>
      <w:lvlJc w:val="left"/>
      <w:pPr>
        <w:ind w:left="5220" w:hanging="360"/>
      </w:pPr>
    </w:lvl>
    <w:lvl w:ilvl="4" w:tplc="04090019" w:tentative="1">
      <w:start w:val="1"/>
      <w:numFmt w:val="lowerLetter"/>
      <w:lvlText w:val="%5."/>
      <w:lvlJc w:val="left"/>
      <w:pPr>
        <w:ind w:left="5940" w:hanging="360"/>
      </w:pPr>
    </w:lvl>
    <w:lvl w:ilvl="5" w:tplc="0409001B" w:tentative="1">
      <w:start w:val="1"/>
      <w:numFmt w:val="lowerRoman"/>
      <w:lvlText w:val="%6."/>
      <w:lvlJc w:val="right"/>
      <w:pPr>
        <w:ind w:left="6660" w:hanging="180"/>
      </w:pPr>
    </w:lvl>
    <w:lvl w:ilvl="6" w:tplc="0409000F" w:tentative="1">
      <w:start w:val="1"/>
      <w:numFmt w:val="decimal"/>
      <w:lvlText w:val="%7."/>
      <w:lvlJc w:val="left"/>
      <w:pPr>
        <w:ind w:left="7380" w:hanging="360"/>
      </w:pPr>
    </w:lvl>
    <w:lvl w:ilvl="7" w:tplc="04090019" w:tentative="1">
      <w:start w:val="1"/>
      <w:numFmt w:val="lowerLetter"/>
      <w:lvlText w:val="%8."/>
      <w:lvlJc w:val="left"/>
      <w:pPr>
        <w:ind w:left="8100" w:hanging="360"/>
      </w:pPr>
    </w:lvl>
    <w:lvl w:ilvl="8" w:tplc="040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11">
    <w:nsid w:val="62D72198"/>
    <w:multiLevelType w:val="hybridMultilevel"/>
    <w:tmpl w:val="C8CE4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D86DE9"/>
    <w:multiLevelType w:val="hybridMultilevel"/>
    <w:tmpl w:val="8A0215B8"/>
    <w:lvl w:ilvl="0" w:tplc="3AAC5DF8">
      <w:start w:val="1"/>
      <w:numFmt w:val="decimal"/>
      <w:lvlText w:val="%1)"/>
      <w:lvlJc w:val="left"/>
      <w:pPr>
        <w:ind w:left="28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3">
    <w:nsid w:val="710051D8"/>
    <w:multiLevelType w:val="hybridMultilevel"/>
    <w:tmpl w:val="8A0215B8"/>
    <w:lvl w:ilvl="0" w:tplc="3AAC5DF8">
      <w:start w:val="1"/>
      <w:numFmt w:val="decimal"/>
      <w:lvlText w:val="%1)"/>
      <w:lvlJc w:val="left"/>
      <w:pPr>
        <w:ind w:left="297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690" w:hanging="360"/>
      </w:pPr>
    </w:lvl>
    <w:lvl w:ilvl="2" w:tplc="0409001B" w:tentative="1">
      <w:start w:val="1"/>
      <w:numFmt w:val="lowerRoman"/>
      <w:lvlText w:val="%3."/>
      <w:lvlJc w:val="right"/>
      <w:pPr>
        <w:ind w:left="4410" w:hanging="180"/>
      </w:pPr>
    </w:lvl>
    <w:lvl w:ilvl="3" w:tplc="0409000F" w:tentative="1">
      <w:start w:val="1"/>
      <w:numFmt w:val="decimal"/>
      <w:lvlText w:val="%4."/>
      <w:lvlJc w:val="left"/>
      <w:pPr>
        <w:ind w:left="5130" w:hanging="360"/>
      </w:pPr>
    </w:lvl>
    <w:lvl w:ilvl="4" w:tplc="04090019" w:tentative="1">
      <w:start w:val="1"/>
      <w:numFmt w:val="lowerLetter"/>
      <w:lvlText w:val="%5."/>
      <w:lvlJc w:val="left"/>
      <w:pPr>
        <w:ind w:left="5850" w:hanging="360"/>
      </w:pPr>
    </w:lvl>
    <w:lvl w:ilvl="5" w:tplc="0409001B" w:tentative="1">
      <w:start w:val="1"/>
      <w:numFmt w:val="lowerRoman"/>
      <w:lvlText w:val="%6."/>
      <w:lvlJc w:val="right"/>
      <w:pPr>
        <w:ind w:left="6570" w:hanging="180"/>
      </w:pPr>
    </w:lvl>
    <w:lvl w:ilvl="6" w:tplc="0409000F" w:tentative="1">
      <w:start w:val="1"/>
      <w:numFmt w:val="decimal"/>
      <w:lvlText w:val="%7."/>
      <w:lvlJc w:val="left"/>
      <w:pPr>
        <w:ind w:left="7290" w:hanging="360"/>
      </w:pPr>
    </w:lvl>
    <w:lvl w:ilvl="7" w:tplc="04090019" w:tentative="1">
      <w:start w:val="1"/>
      <w:numFmt w:val="lowerLetter"/>
      <w:lvlText w:val="%8."/>
      <w:lvlJc w:val="left"/>
      <w:pPr>
        <w:ind w:left="8010" w:hanging="360"/>
      </w:pPr>
    </w:lvl>
    <w:lvl w:ilvl="8" w:tplc="0409001B" w:tentative="1">
      <w:start w:val="1"/>
      <w:numFmt w:val="lowerRoman"/>
      <w:lvlText w:val="%9."/>
      <w:lvlJc w:val="right"/>
      <w:pPr>
        <w:ind w:left="8730" w:hanging="180"/>
      </w:pPr>
    </w:lvl>
  </w:abstractNum>
  <w:abstractNum w:abstractNumId="14">
    <w:nsid w:val="77583DC2"/>
    <w:multiLevelType w:val="hybridMultilevel"/>
    <w:tmpl w:val="8A0215B8"/>
    <w:lvl w:ilvl="0" w:tplc="3AAC5DF8">
      <w:start w:val="1"/>
      <w:numFmt w:val="decimal"/>
      <w:lvlText w:val="%1)"/>
      <w:lvlJc w:val="left"/>
      <w:pPr>
        <w:ind w:left="28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5">
    <w:nsid w:val="7C632CA3"/>
    <w:multiLevelType w:val="hybridMultilevel"/>
    <w:tmpl w:val="8A0215B8"/>
    <w:lvl w:ilvl="0" w:tplc="3AAC5DF8">
      <w:start w:val="1"/>
      <w:numFmt w:val="decimal"/>
      <w:lvlText w:val="%1)"/>
      <w:lvlJc w:val="left"/>
      <w:pPr>
        <w:ind w:left="315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6"/>
  </w:num>
  <w:num w:numId="5">
    <w:abstractNumId w:val="13"/>
  </w:num>
  <w:num w:numId="6">
    <w:abstractNumId w:val="10"/>
  </w:num>
  <w:num w:numId="7">
    <w:abstractNumId w:val="9"/>
  </w:num>
  <w:num w:numId="8">
    <w:abstractNumId w:val="3"/>
  </w:num>
  <w:num w:numId="9">
    <w:abstractNumId w:val="12"/>
  </w:num>
  <w:num w:numId="10">
    <w:abstractNumId w:val="11"/>
  </w:num>
  <w:num w:numId="11">
    <w:abstractNumId w:val="15"/>
  </w:num>
  <w:num w:numId="12">
    <w:abstractNumId w:val="14"/>
  </w:num>
  <w:num w:numId="13">
    <w:abstractNumId w:val="0"/>
  </w:num>
  <w:num w:numId="14">
    <w:abstractNumId w:val="5"/>
  </w:num>
  <w:num w:numId="15">
    <w:abstractNumId w:val="8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36B"/>
    <w:rsid w:val="000A2B82"/>
    <w:rsid w:val="001066CA"/>
    <w:rsid w:val="00134BF7"/>
    <w:rsid w:val="001456D4"/>
    <w:rsid w:val="00160ED0"/>
    <w:rsid w:val="001A212D"/>
    <w:rsid w:val="001B1959"/>
    <w:rsid w:val="00271CFE"/>
    <w:rsid w:val="002906FE"/>
    <w:rsid w:val="002A1AE6"/>
    <w:rsid w:val="002B3A6C"/>
    <w:rsid w:val="002B3D66"/>
    <w:rsid w:val="003078E5"/>
    <w:rsid w:val="00314B0D"/>
    <w:rsid w:val="003551C4"/>
    <w:rsid w:val="00357205"/>
    <w:rsid w:val="003736CC"/>
    <w:rsid w:val="003B22A2"/>
    <w:rsid w:val="003D277D"/>
    <w:rsid w:val="003D4C97"/>
    <w:rsid w:val="00440DC9"/>
    <w:rsid w:val="0045004F"/>
    <w:rsid w:val="00490EBF"/>
    <w:rsid w:val="00520A38"/>
    <w:rsid w:val="005E68CF"/>
    <w:rsid w:val="005F0E56"/>
    <w:rsid w:val="0073350D"/>
    <w:rsid w:val="00737338"/>
    <w:rsid w:val="007B07EA"/>
    <w:rsid w:val="007F4A74"/>
    <w:rsid w:val="00872926"/>
    <w:rsid w:val="00894DA6"/>
    <w:rsid w:val="008D2745"/>
    <w:rsid w:val="00925A12"/>
    <w:rsid w:val="00940D21"/>
    <w:rsid w:val="00945F19"/>
    <w:rsid w:val="00961B0C"/>
    <w:rsid w:val="0099236B"/>
    <w:rsid w:val="009E1A3F"/>
    <w:rsid w:val="009E6F47"/>
    <w:rsid w:val="009F0EF8"/>
    <w:rsid w:val="009F56E5"/>
    <w:rsid w:val="009F6380"/>
    <w:rsid w:val="009F6694"/>
    <w:rsid w:val="00B10FD2"/>
    <w:rsid w:val="00B31DE2"/>
    <w:rsid w:val="00BC6598"/>
    <w:rsid w:val="00C53BD5"/>
    <w:rsid w:val="00C86428"/>
    <w:rsid w:val="00D273B4"/>
    <w:rsid w:val="00D45FC3"/>
    <w:rsid w:val="00D564A6"/>
    <w:rsid w:val="00DA46E9"/>
    <w:rsid w:val="00DC0964"/>
    <w:rsid w:val="00EC5331"/>
    <w:rsid w:val="00ED1AAE"/>
    <w:rsid w:val="00F3298A"/>
    <w:rsid w:val="00F43156"/>
    <w:rsid w:val="00FB0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0E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1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A3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273B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45F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5F19"/>
  </w:style>
  <w:style w:type="paragraph" w:styleId="Footer">
    <w:name w:val="footer"/>
    <w:basedOn w:val="Normal"/>
    <w:link w:val="FooterChar"/>
    <w:uiPriority w:val="99"/>
    <w:unhideWhenUsed/>
    <w:rsid w:val="00945F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5F19"/>
  </w:style>
  <w:style w:type="paragraph" w:customStyle="1" w:styleId="textcontainer">
    <w:name w:val="textcontainer"/>
    <w:basedOn w:val="Normal"/>
    <w:uiPriority w:val="99"/>
    <w:rsid w:val="00B31DE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894DA6"/>
    <w:pPr>
      <w:autoSpaceDE w:val="0"/>
      <w:autoSpaceDN w:val="0"/>
      <w:adjustRightInd w:val="0"/>
      <w:spacing w:after="0" w:line="240" w:lineRule="auto"/>
      <w:ind w:left="40"/>
    </w:pPr>
    <w:rPr>
      <w:rFonts w:ascii="Arial Narrow" w:hAnsi="Arial Narrow" w:cs="Arial Narrow"/>
      <w:sz w:val="15"/>
      <w:szCs w:val="15"/>
    </w:rPr>
  </w:style>
  <w:style w:type="character" w:customStyle="1" w:styleId="BodyTextChar">
    <w:name w:val="Body Text Char"/>
    <w:basedOn w:val="DefaultParagraphFont"/>
    <w:link w:val="BodyText"/>
    <w:uiPriority w:val="1"/>
    <w:rsid w:val="00894DA6"/>
    <w:rPr>
      <w:rFonts w:ascii="Arial Narrow" w:hAnsi="Arial Narrow" w:cs="Arial Narrow"/>
      <w:sz w:val="15"/>
      <w:szCs w:val="15"/>
    </w:rPr>
  </w:style>
  <w:style w:type="character" w:styleId="Hyperlink">
    <w:name w:val="Hyperlink"/>
    <w:basedOn w:val="DefaultParagraphFont"/>
    <w:uiPriority w:val="99"/>
    <w:semiHidden/>
    <w:unhideWhenUsed/>
    <w:rsid w:val="00314B0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0E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1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A3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273B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45F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5F19"/>
  </w:style>
  <w:style w:type="paragraph" w:styleId="Footer">
    <w:name w:val="footer"/>
    <w:basedOn w:val="Normal"/>
    <w:link w:val="FooterChar"/>
    <w:uiPriority w:val="99"/>
    <w:unhideWhenUsed/>
    <w:rsid w:val="00945F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5F19"/>
  </w:style>
  <w:style w:type="paragraph" w:customStyle="1" w:styleId="textcontainer">
    <w:name w:val="textcontainer"/>
    <w:basedOn w:val="Normal"/>
    <w:uiPriority w:val="99"/>
    <w:rsid w:val="00B31DE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894DA6"/>
    <w:pPr>
      <w:autoSpaceDE w:val="0"/>
      <w:autoSpaceDN w:val="0"/>
      <w:adjustRightInd w:val="0"/>
      <w:spacing w:after="0" w:line="240" w:lineRule="auto"/>
      <w:ind w:left="40"/>
    </w:pPr>
    <w:rPr>
      <w:rFonts w:ascii="Arial Narrow" w:hAnsi="Arial Narrow" w:cs="Arial Narrow"/>
      <w:sz w:val="15"/>
      <w:szCs w:val="15"/>
    </w:rPr>
  </w:style>
  <w:style w:type="character" w:customStyle="1" w:styleId="BodyTextChar">
    <w:name w:val="Body Text Char"/>
    <w:basedOn w:val="DefaultParagraphFont"/>
    <w:link w:val="BodyText"/>
    <w:uiPriority w:val="1"/>
    <w:rsid w:val="00894DA6"/>
    <w:rPr>
      <w:rFonts w:ascii="Arial Narrow" w:hAnsi="Arial Narrow" w:cs="Arial Narrow"/>
      <w:sz w:val="15"/>
      <w:szCs w:val="15"/>
    </w:rPr>
  </w:style>
  <w:style w:type="character" w:styleId="Hyperlink">
    <w:name w:val="Hyperlink"/>
    <w:basedOn w:val="DefaultParagraphFont"/>
    <w:uiPriority w:val="99"/>
    <w:semiHidden/>
    <w:unhideWhenUsed/>
    <w:rsid w:val="00314B0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0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6320">
                  <w:marLeft w:val="0"/>
                  <w:marRight w:val="0"/>
                  <w:marTop w:val="0"/>
                  <w:marBottom w:val="240"/>
                  <w:divBdr>
                    <w:top w:val="single" w:sz="6" w:space="8" w:color="DBDBDB"/>
                    <w:left w:val="single" w:sz="2" w:space="0" w:color="DBDBDB"/>
                    <w:bottom w:val="single" w:sz="6" w:space="8" w:color="DBDBDB"/>
                    <w:right w:val="single" w:sz="2" w:space="0" w:color="DBDBDB"/>
                  </w:divBdr>
                  <w:divsChild>
                    <w:div w:id="175466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19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43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190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871757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1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5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45291">
                  <w:marLeft w:val="0"/>
                  <w:marRight w:val="0"/>
                  <w:marTop w:val="0"/>
                  <w:marBottom w:val="240"/>
                  <w:divBdr>
                    <w:top w:val="single" w:sz="6" w:space="8" w:color="DBDBDB"/>
                    <w:left w:val="single" w:sz="2" w:space="0" w:color="DBDBDB"/>
                    <w:bottom w:val="single" w:sz="6" w:space="8" w:color="DBDBDB"/>
                    <w:right w:val="single" w:sz="2" w:space="0" w:color="DBDBDB"/>
                  </w:divBdr>
                  <w:divsChild>
                    <w:div w:id="16038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4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594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0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010663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65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09637">
                  <w:marLeft w:val="0"/>
                  <w:marRight w:val="0"/>
                  <w:marTop w:val="0"/>
                  <w:marBottom w:val="240"/>
                  <w:divBdr>
                    <w:top w:val="single" w:sz="6" w:space="8" w:color="DBDBDB"/>
                    <w:left w:val="single" w:sz="2" w:space="0" w:color="DBDBDB"/>
                    <w:bottom w:val="single" w:sz="6" w:space="8" w:color="DBDBDB"/>
                    <w:right w:val="single" w:sz="2" w:space="0" w:color="DBDBDB"/>
                  </w:divBdr>
                  <w:divsChild>
                    <w:div w:id="330061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52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590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89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360617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7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63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45460">
                  <w:marLeft w:val="0"/>
                  <w:marRight w:val="0"/>
                  <w:marTop w:val="0"/>
                  <w:marBottom w:val="240"/>
                  <w:divBdr>
                    <w:top w:val="single" w:sz="6" w:space="8" w:color="DBDBDB"/>
                    <w:left w:val="single" w:sz="2" w:space="0" w:color="DBDBDB"/>
                    <w:bottom w:val="single" w:sz="6" w:space="8" w:color="DBDBDB"/>
                    <w:right w:val="single" w:sz="2" w:space="0" w:color="DBDBDB"/>
                  </w:divBdr>
                  <w:divsChild>
                    <w:div w:id="3978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41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235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30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983536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6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15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2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02966">
                  <w:marLeft w:val="0"/>
                  <w:marRight w:val="0"/>
                  <w:marTop w:val="0"/>
                  <w:marBottom w:val="240"/>
                  <w:divBdr>
                    <w:top w:val="single" w:sz="6" w:space="8" w:color="DBDBDB"/>
                    <w:left w:val="single" w:sz="2" w:space="0" w:color="DBDBDB"/>
                    <w:bottom w:val="single" w:sz="6" w:space="8" w:color="DBDBDB"/>
                    <w:right w:val="single" w:sz="2" w:space="0" w:color="DBDBDB"/>
                  </w:divBdr>
                  <w:divsChild>
                    <w:div w:id="29958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63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61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1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9920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0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45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70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10721">
                  <w:marLeft w:val="0"/>
                  <w:marRight w:val="0"/>
                  <w:marTop w:val="0"/>
                  <w:marBottom w:val="240"/>
                  <w:divBdr>
                    <w:top w:val="single" w:sz="6" w:space="8" w:color="DBDBDB"/>
                    <w:left w:val="single" w:sz="2" w:space="0" w:color="DBDBDB"/>
                    <w:bottom w:val="single" w:sz="6" w:space="8" w:color="DBDBDB"/>
                    <w:right w:val="single" w:sz="2" w:space="0" w:color="DBDBDB"/>
                  </w:divBdr>
                  <w:divsChild>
                    <w:div w:id="151086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370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143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4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660274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1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3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57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770459">
                  <w:marLeft w:val="0"/>
                  <w:marRight w:val="0"/>
                  <w:marTop w:val="0"/>
                  <w:marBottom w:val="240"/>
                  <w:divBdr>
                    <w:top w:val="single" w:sz="6" w:space="8" w:color="DBDBDB"/>
                    <w:left w:val="single" w:sz="2" w:space="0" w:color="DBDBDB"/>
                    <w:bottom w:val="single" w:sz="6" w:space="8" w:color="DBDBDB"/>
                    <w:right w:val="single" w:sz="2" w:space="0" w:color="DBDBDB"/>
                  </w:divBdr>
                  <w:divsChild>
                    <w:div w:id="78716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45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77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762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14313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40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26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06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702646">
                  <w:marLeft w:val="0"/>
                  <w:marRight w:val="0"/>
                  <w:marTop w:val="0"/>
                  <w:marBottom w:val="240"/>
                  <w:divBdr>
                    <w:top w:val="single" w:sz="6" w:space="8" w:color="DBDBDB"/>
                    <w:left w:val="single" w:sz="2" w:space="0" w:color="DBDBDB"/>
                    <w:bottom w:val="single" w:sz="6" w:space="8" w:color="DBDBDB"/>
                    <w:right w:val="single" w:sz="2" w:space="0" w:color="DBDBDB"/>
                  </w:divBdr>
                  <w:divsChild>
                    <w:div w:id="162091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70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40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359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201054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2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0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0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808332">
                  <w:marLeft w:val="0"/>
                  <w:marRight w:val="0"/>
                  <w:marTop w:val="0"/>
                  <w:marBottom w:val="240"/>
                  <w:divBdr>
                    <w:top w:val="single" w:sz="6" w:space="8" w:color="DBDBDB"/>
                    <w:left w:val="single" w:sz="2" w:space="0" w:color="DBDBDB"/>
                    <w:bottom w:val="single" w:sz="6" w:space="8" w:color="DBDBDB"/>
                    <w:right w:val="single" w:sz="2" w:space="0" w:color="DBDBDB"/>
                  </w:divBdr>
                  <w:divsChild>
                    <w:div w:id="124198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10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872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914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010022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18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46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247239">
                  <w:marLeft w:val="0"/>
                  <w:marRight w:val="0"/>
                  <w:marTop w:val="0"/>
                  <w:marBottom w:val="240"/>
                  <w:divBdr>
                    <w:top w:val="single" w:sz="6" w:space="8" w:color="DBDBDB"/>
                    <w:left w:val="single" w:sz="2" w:space="0" w:color="DBDBDB"/>
                    <w:bottom w:val="single" w:sz="6" w:space="8" w:color="DBDBDB"/>
                    <w:right w:val="single" w:sz="2" w:space="0" w:color="DBDBDB"/>
                  </w:divBdr>
                  <w:divsChild>
                    <w:div w:id="157832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12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979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32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251644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20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0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1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802564">
                  <w:marLeft w:val="0"/>
                  <w:marRight w:val="0"/>
                  <w:marTop w:val="0"/>
                  <w:marBottom w:val="240"/>
                  <w:divBdr>
                    <w:top w:val="single" w:sz="6" w:space="8" w:color="DBDBDB"/>
                    <w:left w:val="single" w:sz="2" w:space="0" w:color="DBDBDB"/>
                    <w:bottom w:val="single" w:sz="6" w:space="8" w:color="DBDBDB"/>
                    <w:right w:val="single" w:sz="2" w:space="0" w:color="DBDBDB"/>
                  </w:divBdr>
                  <w:divsChild>
                    <w:div w:id="68231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91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92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307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430689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www.melanoma.bg/rechnik/?letter=%D0%91&amp;openTerm=6" TargetMode="Externa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FA31FD-1D0A-456B-AACB-E372D2C2E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1055</Words>
  <Characters>6018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Novartis</Company>
  <LinksUpToDate>false</LinksUpToDate>
  <CharactersWithSpaces>7059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Karagyozova, Antoaneta</dc:creator>
  <cp:lastModifiedBy>Karagyozova, Antoaneta</cp:lastModifiedBy>
  <cp:revision>3</cp:revision>
  <cp:lastPrinted>2017-08-09T11:52:00Z</cp:lastPrinted>
  <dcterms:created xsi:type="dcterms:W3CDTF">2017-10-18T15:02:00Z</dcterms:created>
  <dcterms:modified xsi:type="dcterms:W3CDTF">2017-10-18T15:05:00Z</dcterms:modified>
</cp:coreProperties>
</file>